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FC0" w:rsidRDefault="00964FC0" w:rsidP="00DC7E1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OŚRODKI SZKOLENIA KIEROWCÓW.</w:t>
      </w:r>
    </w:p>
    <w:p w:rsidR="00964FC0" w:rsidRDefault="00964FC0" w:rsidP="00DC7E1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STATYSTYKA ZDAWALNOŚCI  2016 R.</w:t>
      </w:r>
      <w:r>
        <w:rPr>
          <w:rStyle w:val="FootnoteReference"/>
          <w:rFonts w:ascii="Arial" w:hAnsi="Arial" w:cs="Arial"/>
          <w:b/>
          <w:bCs/>
          <w:sz w:val="24"/>
          <w:szCs w:val="24"/>
        </w:rPr>
        <w:footnoteReference w:id="2"/>
      </w: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B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 xml:space="preserve">L.p.  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Średnia zdawalność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 xml:space="preserve">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Zdawalność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Józef Konieczny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9,50 %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41,38 %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24,42 %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24,48 %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43,17 %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31,32 %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 Artur  Laskowski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23,61 %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26,64 %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4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24,36 %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48,67 %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32,28 %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5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„VICTORIA”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Władysław Zalewski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23,85 %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26,98 %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25,00 %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6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Dobrosława Polowczyk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33,77 %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48,10 %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38,63 %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7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AS – TRANS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 xml:space="preserve">Anita Czarnecka - Wojtasiak 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24,42 %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24,42 %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8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Genowefa Tychańska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26,28 %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37,37 %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30,59 %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9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„WOJTEK”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Czesław Kobryń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24,62 %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42,65 %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30,81 %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10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„KURSANT”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Łukasz Matysiak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20,40 %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37,58 %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25,79 %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„DANUTA”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Danuta Kardaś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29,02 %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49,07 %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35,54 %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„JUNAK” Jan Koreń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32,05 %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61,54 %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40,72 %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PW „FROBO”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Paweł Bogusławski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15,38 %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11,11 %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14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„VIRAŻ”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Dariusz Kużaj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15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„MILA”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Ewelina Mileszko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31,90 %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61,41 %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42,22 %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16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„HERKULES”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Jarosław Stempin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25,71 %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57,75 %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34,96 %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17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Prywatna Nauka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Barbara Wrońska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28,70 %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62,59 %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38,57  %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18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 xml:space="preserve">Szkolenie Kierowców 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Sławomir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10,71 %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13,79%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19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Teresa Brzozowska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20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21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„KARLUK”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Karolina Łukaszuk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OSK Polowczyk Ryszard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26,56 %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34,38 %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56,44 %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66,67 %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36,93 %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47,71%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22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 „PERFEKT”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Ireneusz Szymański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</w:pPr>
          </w:p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</w:tr>
    </w:tbl>
    <w:p w:rsidR="00964FC0" w:rsidRDefault="00964FC0" w:rsidP="00DC7E14">
      <w:pPr>
        <w:rPr>
          <w:b/>
          <w:bCs/>
          <w:sz w:val="24"/>
          <w:szCs w:val="24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 B1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 xml:space="preserve">L.p. 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Polowczyk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Dobrosława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Prywatna Nauka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Barbara Wrońska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964FC0" w:rsidRDefault="00964FC0" w:rsidP="00DC7E1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B+E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45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45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45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81,25  %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81,25 %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45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75,00 %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75,00 %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45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„DANUTA”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Danuta Kardaś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5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„VIRAŻ”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Dariusz Kużaj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45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Prywatna Nauka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Barbara Wrońska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45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C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41,18 %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40,74 %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50,91 %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67,57 %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57,61 %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„DANUTA”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Danuta Kardaś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33,33 %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66,67 %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44,44 %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„VIRAŻ”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Dariusz Kużaj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66,67 %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 xml:space="preserve">Szkolenie Kierowców 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Sławomir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Teresa Brzozowska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42,86 %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55,56 %</w:t>
            </w: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C+E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40,74 %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40,74 %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„DANUTA”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Danuta Kardaś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„VIRAŻ”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Dariusz Kużaj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 xml:space="preserve">Szkolenie Kierowców 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Sławomir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</w:tr>
    </w:tbl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D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85,71 %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75,00 %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„DANUTA”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Danuta Kardaś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T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80,00  %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61,54 %</w:t>
            </w: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A1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Józef Konieczny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33,33 %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66,67 %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44,44 %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Polowczyk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Dobrosława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Genowefa Tychańska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„JUNAK” Jan Koreń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PW „FROBO”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Paweł Bogusławski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„VIRAŻ”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Dariusz Kużaj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Prywatna Nauka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Barbara Wrońska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Polowczyk Ryszard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27,27 %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30,77\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A2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Józef Konieczny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75,00 %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66,67 %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33,33 %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Polowczyk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Dobrosława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Genowefa Tychańska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„JUNAK” Jan Koreń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PW „FROBO”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Paweł Bogusławski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„VIRAŻ”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Dariusz Kużaj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Prywatna Nauka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Barbara Wrońska</w:t>
            </w:r>
          </w:p>
          <w:p w:rsidR="00964FC0" w:rsidRPr="001C558E" w:rsidRDefault="00964FC0" w:rsidP="001C558E">
            <w:pPr>
              <w:spacing w:after="0" w:line="240" w:lineRule="auto"/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Polowczyk Ryszard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33,33 %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Józef Konieczny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45,45 %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77,7\8 %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60,00 %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42,86 %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45,45 %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Polowczyk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Dobrosława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53,33 %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57,14 %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54,55 %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Genowefa Tychańska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44,44 %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61,54 %</w:t>
            </w: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Szkoła Nauki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„JUNAK” Jan Koreń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PW „FROBO”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Paweł Bogusławski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OSK  „VIRAŻ”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Dariusz Kużaj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Prywatna Nauka Jazdy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Barbara Wrońska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Polowczyk Ryszard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33,33 %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0,00 %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33,33 %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Kategoria AM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3150"/>
        <w:gridCol w:w="1842"/>
        <w:gridCol w:w="1843"/>
        <w:gridCol w:w="1843"/>
      </w:tblGrid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Nazwa ośrodka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praktyka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Średnia zdawalność teoria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Zbigniew Kawiński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4FC0" w:rsidRPr="001C558E">
        <w:tc>
          <w:tcPr>
            <w:tcW w:w="539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0" w:type="dxa"/>
          </w:tcPr>
          <w:p w:rsidR="00964FC0" w:rsidRPr="001C558E" w:rsidRDefault="00964FC0" w:rsidP="001C558E">
            <w:pPr>
              <w:spacing w:after="0" w:line="240" w:lineRule="auto"/>
            </w:pPr>
            <w:r w:rsidRPr="001C558E">
              <w:t>Szkolenie Kierowców</w:t>
            </w:r>
          </w:p>
          <w:p w:rsidR="00964FC0" w:rsidRPr="001C558E" w:rsidRDefault="00964FC0" w:rsidP="001C558E">
            <w:pPr>
              <w:spacing w:after="0" w:line="240" w:lineRule="auto"/>
            </w:pPr>
            <w:r w:rsidRPr="001C558E">
              <w:t>Jan Brzozowski</w:t>
            </w:r>
          </w:p>
        </w:tc>
        <w:tc>
          <w:tcPr>
            <w:tcW w:w="1842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33,33 %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50,00  %</w:t>
            </w:r>
          </w:p>
        </w:tc>
        <w:tc>
          <w:tcPr>
            <w:tcW w:w="1843" w:type="dxa"/>
          </w:tcPr>
          <w:p w:rsidR="00964FC0" w:rsidRPr="001C558E" w:rsidRDefault="00964FC0" w:rsidP="001C55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558E">
              <w:rPr>
                <w:rFonts w:ascii="Times New Roman" w:hAnsi="Times New Roman" w:cs="Times New Roman"/>
                <w:sz w:val="20"/>
                <w:szCs w:val="20"/>
              </w:rPr>
              <w:t>42,86 %</w:t>
            </w:r>
          </w:p>
        </w:tc>
      </w:tr>
    </w:tbl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 w:rsidP="00DC7E14">
      <w:pPr>
        <w:pStyle w:val="FootnoteText"/>
      </w:pPr>
      <w:r>
        <w:rPr>
          <w:rStyle w:val="FootnoteReference"/>
        </w:rPr>
        <w:footnoteRef/>
      </w:r>
      <w:r>
        <w:t xml:space="preserve"> Opracowano na podstawie wydruku z systemu Portal Starosty – Zdawalność WORD z podziałem na OSK.</w:t>
      </w:r>
    </w:p>
    <w:p w:rsidR="00964FC0" w:rsidRDefault="00964FC0" w:rsidP="00DC7E14">
      <w:pPr>
        <w:pStyle w:val="FootnoteText"/>
      </w:pPr>
      <w:r>
        <w:t xml:space="preserve">  W opracowaniu uwzględniono jedynie OSK wpisane do rejestru działalności regulowanej.</w:t>
      </w:r>
    </w:p>
    <w:p w:rsidR="00964FC0" w:rsidRDefault="00964FC0" w:rsidP="00DC7E14">
      <w:pPr>
        <w:rPr>
          <w:rFonts w:ascii="Times New Roman" w:hAnsi="Times New Roman" w:cs="Times New Roman"/>
          <w:sz w:val="20"/>
          <w:szCs w:val="20"/>
        </w:rPr>
      </w:pPr>
    </w:p>
    <w:p w:rsidR="00964FC0" w:rsidRDefault="00964FC0"/>
    <w:sectPr w:rsidR="00964FC0" w:rsidSect="00EF2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FC0" w:rsidRDefault="00964FC0" w:rsidP="00DC7E14">
      <w:pPr>
        <w:spacing w:after="0" w:line="240" w:lineRule="auto"/>
      </w:pPr>
      <w:r>
        <w:separator/>
      </w:r>
    </w:p>
  </w:endnote>
  <w:endnote w:type="continuationSeparator" w:id="1">
    <w:p w:rsidR="00964FC0" w:rsidRDefault="00964FC0" w:rsidP="00DC7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FC0" w:rsidRDefault="00964FC0" w:rsidP="00DC7E14">
      <w:pPr>
        <w:spacing w:after="0" w:line="240" w:lineRule="auto"/>
      </w:pPr>
      <w:r>
        <w:separator/>
      </w:r>
    </w:p>
  </w:footnote>
  <w:footnote w:type="continuationSeparator" w:id="1">
    <w:p w:rsidR="00964FC0" w:rsidRDefault="00964FC0" w:rsidP="00DC7E14">
      <w:pPr>
        <w:spacing w:after="0" w:line="240" w:lineRule="auto"/>
      </w:pPr>
      <w:r>
        <w:continuationSeparator/>
      </w:r>
    </w:p>
  </w:footnote>
  <w:footnote w:id="2">
    <w:p w:rsidR="00964FC0" w:rsidRDefault="00964FC0" w:rsidP="00DC7E14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E14"/>
    <w:rsid w:val="000C238F"/>
    <w:rsid w:val="000D4EB3"/>
    <w:rsid w:val="00193F34"/>
    <w:rsid w:val="001A7FC3"/>
    <w:rsid w:val="001C558E"/>
    <w:rsid w:val="002C7898"/>
    <w:rsid w:val="004F6387"/>
    <w:rsid w:val="005343AF"/>
    <w:rsid w:val="00566DE7"/>
    <w:rsid w:val="0057140F"/>
    <w:rsid w:val="005A13FB"/>
    <w:rsid w:val="005F428C"/>
    <w:rsid w:val="00712985"/>
    <w:rsid w:val="00755276"/>
    <w:rsid w:val="0086619E"/>
    <w:rsid w:val="008A1B3E"/>
    <w:rsid w:val="008B6EFE"/>
    <w:rsid w:val="00964FC0"/>
    <w:rsid w:val="00C03C02"/>
    <w:rsid w:val="00CC5FBF"/>
    <w:rsid w:val="00CF484F"/>
    <w:rsid w:val="00D626F8"/>
    <w:rsid w:val="00DC7E14"/>
    <w:rsid w:val="00E25ADD"/>
    <w:rsid w:val="00EB4628"/>
    <w:rsid w:val="00EF2846"/>
    <w:rsid w:val="00F20BC0"/>
    <w:rsid w:val="00F52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E1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DC7E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C7E1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DC7E14"/>
    <w:rPr>
      <w:vertAlign w:val="superscript"/>
    </w:rPr>
  </w:style>
  <w:style w:type="table" w:styleId="TableGrid">
    <w:name w:val="Table Grid"/>
    <w:basedOn w:val="TableNormal"/>
    <w:uiPriority w:val="99"/>
    <w:rsid w:val="00DC7E1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4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789</Words>
  <Characters>4737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OŚRODKI SZKOLENIA KIEROWCÓW</dc:title>
  <dc:subject/>
  <dc:creator>Użytkownik</dc:creator>
  <cp:keywords/>
  <dc:description/>
  <cp:lastModifiedBy>komunikacja</cp:lastModifiedBy>
  <cp:revision>2</cp:revision>
  <dcterms:created xsi:type="dcterms:W3CDTF">2017-03-09T12:29:00Z</dcterms:created>
  <dcterms:modified xsi:type="dcterms:W3CDTF">2017-03-09T12:29:00Z</dcterms:modified>
</cp:coreProperties>
</file>