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046" w:rsidRPr="00CF74F8" w:rsidRDefault="00206046" w:rsidP="00CC0A39">
      <w:pPr>
        <w:pStyle w:val="Zwyky"/>
        <w:jc w:val="center"/>
        <w:rPr>
          <w:rFonts w:asciiTheme="minorHAnsi" w:hAnsiTheme="minorHAnsi" w:cs="Arial"/>
          <w:b/>
          <w:sz w:val="32"/>
        </w:rPr>
      </w:pPr>
      <w:r w:rsidRPr="00CF74F8">
        <w:rPr>
          <w:rFonts w:asciiTheme="minorHAnsi" w:hAnsiTheme="minorHAnsi" w:cs="Arial"/>
          <w:b/>
          <w:sz w:val="32"/>
        </w:rPr>
        <w:t>WARUNKI  TECHNICZNE</w:t>
      </w:r>
    </w:p>
    <w:p w:rsidR="00206046" w:rsidRPr="00CF74F8" w:rsidRDefault="00206046" w:rsidP="00CC0A39">
      <w:pPr>
        <w:pStyle w:val="Zwyky"/>
        <w:rPr>
          <w:rFonts w:asciiTheme="minorHAnsi" w:hAnsiTheme="minorHAnsi" w:cs="Arial"/>
        </w:rPr>
      </w:pPr>
    </w:p>
    <w:p w:rsidR="00206046" w:rsidRPr="00CF74F8" w:rsidRDefault="00CF74F8" w:rsidP="00CC0A39">
      <w:pPr>
        <w:pStyle w:val="Zwyky"/>
        <w:jc w:val="center"/>
        <w:rPr>
          <w:rFonts w:asciiTheme="minorHAnsi" w:hAnsiTheme="minorHAnsi" w:cs="Arial"/>
          <w:b/>
        </w:rPr>
      </w:pPr>
      <w:r>
        <w:rPr>
          <w:rFonts w:asciiTheme="minorHAnsi" w:hAnsiTheme="minorHAnsi" w:cs="Arial"/>
          <w:b/>
        </w:rPr>
        <w:t xml:space="preserve">modernizacji </w:t>
      </w:r>
      <w:r w:rsidR="00206046" w:rsidRPr="00CF74F8">
        <w:rPr>
          <w:rFonts w:asciiTheme="minorHAnsi" w:hAnsiTheme="minorHAnsi" w:cs="Arial"/>
          <w:b/>
        </w:rPr>
        <w:t xml:space="preserve">szczegółowej osnowy </w:t>
      </w:r>
      <w:r w:rsidR="00626EBE" w:rsidRPr="00CF74F8">
        <w:rPr>
          <w:rFonts w:asciiTheme="minorHAnsi" w:hAnsiTheme="minorHAnsi" w:cs="Arial"/>
          <w:b/>
        </w:rPr>
        <w:t>poziom</w:t>
      </w:r>
      <w:r w:rsidR="00206046" w:rsidRPr="00CF74F8">
        <w:rPr>
          <w:rFonts w:asciiTheme="minorHAnsi" w:hAnsiTheme="minorHAnsi" w:cs="Arial"/>
          <w:b/>
        </w:rPr>
        <w:t>ej</w:t>
      </w:r>
      <w:r w:rsidR="001979C2" w:rsidRPr="00CF74F8">
        <w:rPr>
          <w:rFonts w:asciiTheme="minorHAnsi" w:hAnsiTheme="minorHAnsi" w:cs="Arial"/>
          <w:b/>
        </w:rPr>
        <w:t xml:space="preserve"> 3 klasy</w:t>
      </w:r>
    </w:p>
    <w:p w:rsidR="0094549D" w:rsidRPr="00CF74F8" w:rsidRDefault="00286EDD" w:rsidP="00286EDD">
      <w:pPr>
        <w:pStyle w:val="Zwyky"/>
        <w:jc w:val="center"/>
        <w:rPr>
          <w:rFonts w:asciiTheme="minorHAnsi" w:hAnsiTheme="minorHAnsi" w:cs="Arial"/>
          <w:b/>
        </w:rPr>
      </w:pPr>
      <w:r w:rsidRPr="00CF74F8">
        <w:rPr>
          <w:rFonts w:asciiTheme="minorHAnsi" w:hAnsiTheme="minorHAnsi" w:cs="Arial"/>
          <w:b/>
        </w:rPr>
        <w:t xml:space="preserve">dla </w:t>
      </w:r>
      <w:r w:rsidR="00BC0D2E" w:rsidRPr="00CF74F8">
        <w:rPr>
          <w:rFonts w:asciiTheme="minorHAnsi" w:hAnsiTheme="minorHAnsi" w:cs="Arial"/>
          <w:b/>
        </w:rPr>
        <w:t xml:space="preserve">miasta </w:t>
      </w:r>
      <w:r w:rsidR="0092665D">
        <w:rPr>
          <w:rFonts w:asciiTheme="minorHAnsi" w:hAnsiTheme="minorHAnsi" w:cs="Arial"/>
          <w:b/>
        </w:rPr>
        <w:t>Syców</w:t>
      </w:r>
    </w:p>
    <w:p w:rsidR="00286EDD" w:rsidRPr="009B14AB" w:rsidRDefault="00286EDD" w:rsidP="00286EDD">
      <w:pPr>
        <w:pStyle w:val="Zwyky"/>
        <w:jc w:val="center"/>
        <w:rPr>
          <w:rFonts w:asciiTheme="minorHAnsi" w:hAnsiTheme="minorHAnsi" w:cs="Arial"/>
          <w:b/>
          <w:sz w:val="20"/>
        </w:rPr>
      </w:pPr>
      <w:r w:rsidRPr="009B14AB">
        <w:rPr>
          <w:rFonts w:asciiTheme="minorHAnsi" w:hAnsiTheme="minorHAnsi" w:cs="Arial"/>
          <w:b/>
          <w:sz w:val="20"/>
        </w:rPr>
        <w:t xml:space="preserve">powiat </w:t>
      </w:r>
      <w:r w:rsidR="006C278C">
        <w:rPr>
          <w:rFonts w:asciiTheme="minorHAnsi" w:hAnsiTheme="minorHAnsi" w:cs="Arial"/>
          <w:b/>
          <w:sz w:val="20"/>
        </w:rPr>
        <w:t>oleśnicki</w:t>
      </w:r>
      <w:r w:rsidR="005E3298" w:rsidRPr="009B14AB">
        <w:rPr>
          <w:rFonts w:asciiTheme="minorHAnsi" w:hAnsiTheme="minorHAnsi" w:cs="Arial"/>
          <w:b/>
          <w:sz w:val="20"/>
        </w:rPr>
        <w:t>,</w:t>
      </w:r>
      <w:r w:rsidRPr="009B14AB">
        <w:rPr>
          <w:rFonts w:asciiTheme="minorHAnsi" w:hAnsiTheme="minorHAnsi" w:cs="Arial"/>
          <w:b/>
          <w:sz w:val="20"/>
        </w:rPr>
        <w:t xml:space="preserve"> województwo </w:t>
      </w:r>
      <w:r w:rsidR="00D446D2">
        <w:rPr>
          <w:rFonts w:asciiTheme="minorHAnsi" w:hAnsiTheme="minorHAnsi" w:cs="Arial"/>
          <w:b/>
          <w:sz w:val="20"/>
        </w:rPr>
        <w:t>dolnośląskie</w:t>
      </w:r>
    </w:p>
    <w:p w:rsidR="00206046" w:rsidRPr="00CF74F8" w:rsidRDefault="00206046" w:rsidP="00CC0A39">
      <w:pPr>
        <w:pStyle w:val="Zwyky"/>
        <w:rPr>
          <w:rFonts w:asciiTheme="minorHAnsi" w:hAnsiTheme="minorHAnsi" w:cstheme="minorHAnsi"/>
        </w:rPr>
      </w:pPr>
    </w:p>
    <w:p w:rsidR="004C3A4A" w:rsidRPr="00C5696B" w:rsidRDefault="004C3A4A" w:rsidP="009B14AB">
      <w:pPr>
        <w:numPr>
          <w:ilvl w:val="0"/>
          <w:numId w:val="1"/>
        </w:numPr>
        <w:spacing w:after="120" w:line="240" w:lineRule="auto"/>
        <w:ind w:left="357" w:hanging="357"/>
        <w:jc w:val="both"/>
        <w:rPr>
          <w:rFonts w:asciiTheme="minorHAnsi" w:hAnsiTheme="minorHAnsi" w:cstheme="minorHAnsi"/>
          <w:b/>
          <w:szCs w:val="24"/>
        </w:rPr>
      </w:pPr>
      <w:r w:rsidRPr="00C5696B">
        <w:rPr>
          <w:rFonts w:asciiTheme="minorHAnsi" w:hAnsiTheme="minorHAnsi" w:cstheme="minorHAnsi"/>
          <w:b/>
          <w:szCs w:val="24"/>
        </w:rPr>
        <w:t>Zakres prac geodezyjnych:</w:t>
      </w:r>
    </w:p>
    <w:p w:rsidR="004C3A4A" w:rsidRPr="0015799A" w:rsidRDefault="004C3A4A" w:rsidP="00CC0A39">
      <w:pPr>
        <w:numPr>
          <w:ilvl w:val="0"/>
          <w:numId w:val="4"/>
        </w:numPr>
        <w:spacing w:after="0" w:line="240" w:lineRule="auto"/>
        <w:jc w:val="both"/>
        <w:rPr>
          <w:rFonts w:asciiTheme="minorHAnsi" w:hAnsiTheme="minorHAnsi" w:cstheme="minorHAnsi"/>
        </w:rPr>
      </w:pPr>
      <w:r w:rsidRPr="0015799A">
        <w:rPr>
          <w:rFonts w:asciiTheme="minorHAnsi" w:hAnsiTheme="minorHAnsi" w:cstheme="minorHAnsi"/>
        </w:rPr>
        <w:t xml:space="preserve">inwentaryzacja wszystkich punktów szczegółowej osnowy </w:t>
      </w:r>
      <w:r w:rsidR="00E213C1" w:rsidRPr="0015799A">
        <w:rPr>
          <w:rFonts w:asciiTheme="minorHAnsi" w:hAnsiTheme="minorHAnsi" w:cstheme="minorHAnsi"/>
        </w:rPr>
        <w:t>poziom</w:t>
      </w:r>
      <w:r w:rsidRPr="0015799A">
        <w:rPr>
          <w:rFonts w:asciiTheme="minorHAnsi" w:hAnsiTheme="minorHAnsi" w:cstheme="minorHAnsi"/>
        </w:rPr>
        <w:t xml:space="preserve">ej na terenie </w:t>
      </w:r>
      <w:r w:rsidR="005C3422">
        <w:rPr>
          <w:rFonts w:asciiTheme="minorHAnsi" w:hAnsiTheme="minorHAnsi" w:cstheme="minorHAnsi"/>
        </w:rPr>
        <w:t xml:space="preserve">miasta </w:t>
      </w:r>
      <w:r w:rsidR="009C4809">
        <w:rPr>
          <w:rFonts w:asciiTheme="minorHAnsi" w:hAnsiTheme="minorHAnsi" w:cstheme="minorHAnsi"/>
        </w:rPr>
        <w:t>Syców</w:t>
      </w:r>
      <w:r w:rsidR="005E3298" w:rsidRPr="0015799A">
        <w:rPr>
          <w:rFonts w:asciiTheme="minorHAnsi" w:hAnsiTheme="minorHAnsi" w:cstheme="minorHAnsi"/>
        </w:rPr>
        <w:t>,</w:t>
      </w:r>
      <w:r w:rsidR="007F6639" w:rsidRPr="0015799A">
        <w:rPr>
          <w:rFonts w:asciiTheme="minorHAnsi" w:hAnsiTheme="minorHAnsi" w:cstheme="minorHAnsi"/>
        </w:rPr>
        <w:t xml:space="preserve"> powiat </w:t>
      </w:r>
      <w:r w:rsidR="00EF6E49">
        <w:rPr>
          <w:rFonts w:asciiTheme="minorHAnsi" w:hAnsiTheme="minorHAnsi" w:cstheme="minorHAnsi"/>
        </w:rPr>
        <w:t>oleś</w:t>
      </w:r>
      <w:r w:rsidR="00CF74F8" w:rsidRPr="0015799A">
        <w:rPr>
          <w:rFonts w:asciiTheme="minorHAnsi" w:hAnsiTheme="minorHAnsi" w:cstheme="minorHAnsi"/>
        </w:rPr>
        <w:t>nicki</w:t>
      </w:r>
      <w:r w:rsidR="005E3298" w:rsidRPr="0015799A">
        <w:rPr>
          <w:rFonts w:asciiTheme="minorHAnsi" w:hAnsiTheme="minorHAnsi" w:cstheme="minorHAnsi"/>
        </w:rPr>
        <w:t xml:space="preserve"> – tj.</w:t>
      </w:r>
      <w:r w:rsidR="007F6639" w:rsidRPr="0015799A">
        <w:rPr>
          <w:rFonts w:asciiTheme="minorHAnsi" w:hAnsiTheme="minorHAnsi" w:cstheme="minorHAnsi"/>
        </w:rPr>
        <w:t xml:space="preserve"> </w:t>
      </w:r>
      <w:r w:rsidR="00610801">
        <w:rPr>
          <w:rFonts w:asciiTheme="minorHAnsi" w:hAnsiTheme="minorHAnsi" w:cstheme="minorHAnsi"/>
        </w:rPr>
        <w:t xml:space="preserve">zainwentaryzować 2 punkty dotychczasowej </w:t>
      </w:r>
      <w:r w:rsidR="00C10CA6" w:rsidRPr="0015799A">
        <w:rPr>
          <w:rFonts w:asciiTheme="minorHAnsi" w:hAnsiTheme="minorHAnsi" w:cstheme="minorHAnsi"/>
        </w:rPr>
        <w:t xml:space="preserve"> II klasy </w:t>
      </w:r>
      <w:r w:rsidR="00610801">
        <w:rPr>
          <w:rFonts w:asciiTheme="minorHAnsi" w:hAnsiTheme="minorHAnsi" w:cstheme="minorHAnsi"/>
        </w:rPr>
        <w:t xml:space="preserve">wraz z ich </w:t>
      </w:r>
      <w:proofErr w:type="spellStart"/>
      <w:r w:rsidR="00610801">
        <w:rPr>
          <w:rFonts w:asciiTheme="minorHAnsi" w:hAnsiTheme="minorHAnsi" w:cstheme="minorHAnsi"/>
        </w:rPr>
        <w:t>ekscentrami</w:t>
      </w:r>
      <w:proofErr w:type="spellEnd"/>
      <w:r w:rsidR="00610801">
        <w:rPr>
          <w:rFonts w:asciiTheme="minorHAnsi" w:hAnsiTheme="minorHAnsi" w:cstheme="minorHAnsi"/>
        </w:rPr>
        <w:t xml:space="preserve">, punktami kierunkowymi i ewentualnie uzupełnić ich stabilizację i włączyć do modernizowanej osnowy </w:t>
      </w:r>
      <w:r w:rsidR="00C10CA6" w:rsidRPr="0015799A">
        <w:rPr>
          <w:rFonts w:asciiTheme="minorHAnsi" w:hAnsiTheme="minorHAnsi" w:cstheme="minorHAnsi"/>
        </w:rPr>
        <w:t xml:space="preserve">oraz </w:t>
      </w:r>
      <w:r w:rsidR="0060408C">
        <w:rPr>
          <w:rFonts w:asciiTheme="minorHAnsi" w:hAnsiTheme="minorHAnsi" w:cstheme="minorHAnsi"/>
        </w:rPr>
        <w:t> </w:t>
      </w:r>
      <w:r w:rsidR="006052C2">
        <w:rPr>
          <w:rFonts w:asciiTheme="minorHAnsi" w:hAnsiTheme="minorHAnsi" w:cstheme="minorHAnsi"/>
        </w:rPr>
        <w:t>16</w:t>
      </w:r>
      <w:r w:rsidR="00610801">
        <w:rPr>
          <w:rFonts w:asciiTheme="minorHAnsi" w:hAnsiTheme="minorHAnsi" w:cstheme="minorHAnsi"/>
        </w:rPr>
        <w:t>5</w:t>
      </w:r>
      <w:r w:rsidR="00C10CA6" w:rsidRPr="0015799A">
        <w:rPr>
          <w:rFonts w:asciiTheme="minorHAnsi" w:hAnsiTheme="minorHAnsi" w:cstheme="minorHAnsi"/>
        </w:rPr>
        <w:t xml:space="preserve"> </w:t>
      </w:r>
      <w:r w:rsidR="0060408C">
        <w:rPr>
          <w:rFonts w:asciiTheme="minorHAnsi" w:hAnsiTheme="minorHAnsi" w:cstheme="minorHAnsi"/>
        </w:rPr>
        <w:t> </w:t>
      </w:r>
      <w:r w:rsidR="00C10CA6" w:rsidRPr="0015799A">
        <w:rPr>
          <w:rFonts w:asciiTheme="minorHAnsi" w:hAnsiTheme="minorHAnsi" w:cstheme="minorHAnsi"/>
        </w:rPr>
        <w:t>punktów dotychczasowej III klasy</w:t>
      </w:r>
      <w:r w:rsidR="006052C2">
        <w:rPr>
          <w:rFonts w:asciiTheme="minorHAnsi" w:hAnsiTheme="minorHAnsi" w:cstheme="minorHAnsi"/>
        </w:rPr>
        <w:t xml:space="preserve"> wraz z ich </w:t>
      </w:r>
      <w:r w:rsidR="00610801">
        <w:rPr>
          <w:rFonts w:asciiTheme="minorHAnsi" w:hAnsiTheme="minorHAnsi" w:cstheme="minorHAnsi"/>
        </w:rPr>
        <w:t>28</w:t>
      </w:r>
      <w:r w:rsidR="006052C2">
        <w:rPr>
          <w:rFonts w:asciiTheme="minorHAnsi" w:hAnsiTheme="minorHAnsi" w:cstheme="minorHAnsi"/>
        </w:rPr>
        <w:t xml:space="preserve"> </w:t>
      </w:r>
      <w:proofErr w:type="spellStart"/>
      <w:r w:rsidR="006052C2">
        <w:rPr>
          <w:rFonts w:asciiTheme="minorHAnsi" w:hAnsiTheme="minorHAnsi" w:cstheme="minorHAnsi"/>
        </w:rPr>
        <w:t>ekscentrami</w:t>
      </w:r>
      <w:proofErr w:type="spellEnd"/>
      <w:r w:rsidR="00610801">
        <w:rPr>
          <w:rFonts w:asciiTheme="minorHAnsi" w:hAnsiTheme="minorHAnsi" w:cstheme="minorHAnsi"/>
        </w:rPr>
        <w:t>, z tego co najmniej 140 punktów włączyć do modernizowanej osnowy,</w:t>
      </w:r>
    </w:p>
    <w:p w:rsidR="00A65358" w:rsidRPr="0015799A" w:rsidRDefault="00610801" w:rsidP="00CC0A39">
      <w:pPr>
        <w:numPr>
          <w:ilvl w:val="0"/>
          <w:numId w:val="4"/>
        </w:numPr>
        <w:spacing w:after="0" w:line="240" w:lineRule="auto"/>
        <w:jc w:val="both"/>
        <w:rPr>
          <w:rFonts w:asciiTheme="minorHAnsi" w:hAnsiTheme="minorHAnsi" w:cstheme="minorHAnsi"/>
        </w:rPr>
      </w:pPr>
      <w:r>
        <w:rPr>
          <w:rFonts w:asciiTheme="minorHAnsi" w:hAnsiTheme="minorHAnsi" w:cstheme="minorHAnsi"/>
        </w:rPr>
        <w:t>założyć 5 nowy punktów</w:t>
      </w:r>
      <w:r w:rsidR="007E44B2" w:rsidRPr="0015799A">
        <w:rPr>
          <w:rFonts w:asciiTheme="minorHAnsi" w:hAnsiTheme="minorHAnsi" w:cstheme="minorHAnsi"/>
        </w:rPr>
        <w:t>;</w:t>
      </w:r>
    </w:p>
    <w:p w:rsidR="004C3A4A" w:rsidRPr="0015799A" w:rsidRDefault="004C3A4A" w:rsidP="00CC0A39">
      <w:pPr>
        <w:numPr>
          <w:ilvl w:val="0"/>
          <w:numId w:val="4"/>
        </w:numPr>
        <w:spacing w:after="0" w:line="240" w:lineRule="auto"/>
        <w:jc w:val="both"/>
        <w:rPr>
          <w:rFonts w:asciiTheme="minorHAnsi" w:hAnsiTheme="minorHAnsi" w:cstheme="minorHAnsi"/>
        </w:rPr>
      </w:pPr>
      <w:r w:rsidRPr="0015799A">
        <w:rPr>
          <w:rFonts w:asciiTheme="minorHAnsi" w:hAnsiTheme="minorHAnsi" w:cstheme="minorHAnsi"/>
        </w:rPr>
        <w:t xml:space="preserve">wywiad terenowy dla nowoprojektowanych </w:t>
      </w:r>
      <w:r w:rsidR="00541DDA" w:rsidRPr="0015799A">
        <w:rPr>
          <w:rFonts w:asciiTheme="minorHAnsi" w:hAnsiTheme="minorHAnsi" w:cstheme="minorHAnsi"/>
        </w:rPr>
        <w:t>punkt</w:t>
      </w:r>
      <w:r w:rsidR="005C036A" w:rsidRPr="0015799A">
        <w:rPr>
          <w:rFonts w:asciiTheme="minorHAnsi" w:hAnsiTheme="minorHAnsi" w:cstheme="minorHAnsi"/>
        </w:rPr>
        <w:t>ów</w:t>
      </w:r>
      <w:r w:rsidRPr="0015799A">
        <w:rPr>
          <w:rFonts w:asciiTheme="minorHAnsi" w:hAnsiTheme="minorHAnsi" w:cstheme="minorHAnsi"/>
        </w:rPr>
        <w:t>;</w:t>
      </w:r>
    </w:p>
    <w:p w:rsidR="004C3A4A" w:rsidRPr="0015799A" w:rsidRDefault="004C3A4A" w:rsidP="00CC0A39">
      <w:pPr>
        <w:numPr>
          <w:ilvl w:val="0"/>
          <w:numId w:val="4"/>
        </w:numPr>
        <w:spacing w:after="0" w:line="240" w:lineRule="auto"/>
        <w:jc w:val="both"/>
        <w:rPr>
          <w:rFonts w:asciiTheme="minorHAnsi" w:hAnsiTheme="minorHAnsi" w:cstheme="minorHAnsi"/>
        </w:rPr>
      </w:pPr>
      <w:r w:rsidRPr="0015799A">
        <w:rPr>
          <w:rFonts w:asciiTheme="minorHAnsi" w:hAnsiTheme="minorHAnsi" w:cstheme="minorHAnsi"/>
        </w:rPr>
        <w:t xml:space="preserve">opracowanie projektu technicznego szczegółowej osnowy </w:t>
      </w:r>
      <w:r w:rsidR="00626EBE" w:rsidRPr="0015799A">
        <w:rPr>
          <w:rFonts w:asciiTheme="minorHAnsi" w:hAnsiTheme="minorHAnsi" w:cstheme="minorHAnsi"/>
        </w:rPr>
        <w:t>poziom</w:t>
      </w:r>
      <w:r w:rsidR="00541DDA" w:rsidRPr="0015799A">
        <w:rPr>
          <w:rFonts w:asciiTheme="minorHAnsi" w:hAnsiTheme="minorHAnsi" w:cstheme="minorHAnsi"/>
        </w:rPr>
        <w:t>ej</w:t>
      </w:r>
      <w:r w:rsidR="005C036A" w:rsidRPr="0015799A">
        <w:rPr>
          <w:rFonts w:asciiTheme="minorHAnsi" w:hAnsiTheme="minorHAnsi" w:cstheme="minorHAnsi"/>
        </w:rPr>
        <w:t xml:space="preserve"> </w:t>
      </w:r>
      <w:r w:rsidR="006052C2">
        <w:rPr>
          <w:rFonts w:asciiTheme="minorHAnsi" w:hAnsiTheme="minorHAnsi" w:cstheme="minorHAnsi"/>
        </w:rPr>
        <w:t xml:space="preserve">dwufunkcyjnej </w:t>
      </w:r>
      <w:r w:rsidR="005C036A" w:rsidRPr="0015799A">
        <w:rPr>
          <w:rFonts w:asciiTheme="minorHAnsi" w:hAnsiTheme="minorHAnsi" w:cstheme="minorHAnsi"/>
        </w:rPr>
        <w:t xml:space="preserve">dla </w:t>
      </w:r>
      <w:r w:rsidR="00610801">
        <w:rPr>
          <w:rFonts w:asciiTheme="minorHAnsi" w:hAnsiTheme="minorHAnsi" w:cstheme="minorHAnsi"/>
        </w:rPr>
        <w:t>147</w:t>
      </w:r>
      <w:r w:rsidR="005C036A" w:rsidRPr="0015799A">
        <w:rPr>
          <w:rFonts w:asciiTheme="minorHAnsi" w:hAnsiTheme="minorHAnsi" w:cstheme="minorHAnsi"/>
        </w:rPr>
        <w:t xml:space="preserve"> punktów</w:t>
      </w:r>
      <w:r w:rsidR="007E44B2" w:rsidRPr="0015799A">
        <w:rPr>
          <w:rFonts w:asciiTheme="minorHAnsi" w:hAnsiTheme="minorHAnsi" w:cstheme="minorHAnsi"/>
        </w:rPr>
        <w:t>;</w:t>
      </w:r>
      <w:r w:rsidR="00A65358" w:rsidRPr="0015799A">
        <w:rPr>
          <w:rFonts w:asciiTheme="minorHAnsi" w:hAnsiTheme="minorHAnsi" w:cstheme="minorHAnsi"/>
        </w:rPr>
        <w:t xml:space="preserve"> </w:t>
      </w:r>
    </w:p>
    <w:p w:rsidR="00F90C58" w:rsidRPr="00CF74F8" w:rsidRDefault="00F90C58" w:rsidP="00CC0A39">
      <w:pPr>
        <w:spacing w:after="0" w:line="240" w:lineRule="auto"/>
        <w:jc w:val="both"/>
        <w:rPr>
          <w:rFonts w:asciiTheme="minorHAnsi" w:hAnsiTheme="minorHAnsi" w:cstheme="minorHAnsi"/>
        </w:rPr>
      </w:pPr>
      <w:bookmarkStart w:id="0" w:name="_GoBack"/>
      <w:bookmarkEnd w:id="0"/>
    </w:p>
    <w:p w:rsidR="004C3A4A" w:rsidRPr="00CF74F8" w:rsidRDefault="004C3A4A" w:rsidP="00C5696B">
      <w:pPr>
        <w:numPr>
          <w:ilvl w:val="0"/>
          <w:numId w:val="1"/>
        </w:numPr>
        <w:spacing w:after="120" w:line="240" w:lineRule="auto"/>
        <w:ind w:left="357" w:hanging="357"/>
        <w:jc w:val="both"/>
        <w:rPr>
          <w:rFonts w:asciiTheme="minorHAnsi" w:hAnsiTheme="minorHAnsi" w:cstheme="minorHAnsi"/>
          <w:b/>
        </w:rPr>
      </w:pPr>
      <w:r w:rsidRPr="00CF74F8">
        <w:rPr>
          <w:rFonts w:asciiTheme="minorHAnsi" w:hAnsiTheme="minorHAnsi" w:cstheme="minorHAnsi"/>
          <w:b/>
        </w:rPr>
        <w:t>Podstawowe dane o obiekcie</w:t>
      </w:r>
    </w:p>
    <w:p w:rsidR="00541DDA" w:rsidRPr="00CF74F8" w:rsidRDefault="00A50013" w:rsidP="006052C2">
      <w:pPr>
        <w:spacing w:after="0" w:line="240" w:lineRule="auto"/>
        <w:ind w:firstLine="284"/>
        <w:jc w:val="both"/>
        <w:rPr>
          <w:rFonts w:asciiTheme="minorHAnsi" w:eastAsia="Times New Roman" w:hAnsiTheme="minorHAnsi" w:cs="Arial"/>
          <w:color w:val="000000"/>
        </w:rPr>
      </w:pPr>
      <w:r w:rsidRPr="00CF74F8">
        <w:rPr>
          <w:rFonts w:asciiTheme="minorHAnsi" w:hAnsiTheme="minorHAnsi" w:cstheme="minorHAnsi"/>
        </w:rPr>
        <w:t xml:space="preserve">Zakres </w:t>
      </w:r>
      <w:r w:rsidR="004C3A4A" w:rsidRPr="00CF74F8">
        <w:rPr>
          <w:rFonts w:asciiTheme="minorHAnsi" w:hAnsiTheme="minorHAnsi" w:cstheme="minorHAnsi"/>
        </w:rPr>
        <w:t>opracowania inwentaryzacji</w:t>
      </w:r>
      <w:r w:rsidR="00A65358" w:rsidRPr="00CF74F8">
        <w:rPr>
          <w:rFonts w:asciiTheme="minorHAnsi" w:hAnsiTheme="minorHAnsi" w:cstheme="minorHAnsi"/>
        </w:rPr>
        <w:t>,</w:t>
      </w:r>
      <w:r w:rsidR="004C3A4A" w:rsidRPr="00CF74F8">
        <w:rPr>
          <w:rFonts w:asciiTheme="minorHAnsi" w:hAnsiTheme="minorHAnsi" w:cstheme="minorHAnsi"/>
        </w:rPr>
        <w:t xml:space="preserve"> projektu</w:t>
      </w:r>
      <w:r w:rsidR="00A65358" w:rsidRPr="00CF74F8">
        <w:rPr>
          <w:rFonts w:asciiTheme="minorHAnsi" w:hAnsiTheme="minorHAnsi" w:cstheme="minorHAnsi"/>
        </w:rPr>
        <w:t xml:space="preserve"> i realizacji </w:t>
      </w:r>
      <w:r w:rsidR="004C3A4A" w:rsidRPr="00CF74F8">
        <w:rPr>
          <w:rFonts w:asciiTheme="minorHAnsi" w:hAnsiTheme="minorHAnsi" w:cstheme="minorHAnsi"/>
        </w:rPr>
        <w:t xml:space="preserve">szczegółowej osnowy </w:t>
      </w:r>
      <w:r w:rsidR="00F90C58" w:rsidRPr="00CF74F8">
        <w:rPr>
          <w:rFonts w:asciiTheme="minorHAnsi" w:hAnsiTheme="minorHAnsi" w:cstheme="minorHAnsi"/>
        </w:rPr>
        <w:t>poziom</w:t>
      </w:r>
      <w:r w:rsidR="004C3A4A" w:rsidRPr="00CF74F8">
        <w:rPr>
          <w:rFonts w:asciiTheme="minorHAnsi" w:hAnsiTheme="minorHAnsi" w:cstheme="minorHAnsi"/>
        </w:rPr>
        <w:t>ej</w:t>
      </w:r>
      <w:r w:rsidR="00A65358" w:rsidRPr="00CF74F8">
        <w:rPr>
          <w:rFonts w:asciiTheme="minorHAnsi" w:hAnsiTheme="minorHAnsi" w:cstheme="minorHAnsi"/>
        </w:rPr>
        <w:t xml:space="preserve"> </w:t>
      </w:r>
      <w:r w:rsidR="00F737A4" w:rsidRPr="00CF74F8">
        <w:rPr>
          <w:rFonts w:asciiTheme="minorHAnsi" w:hAnsiTheme="minorHAnsi" w:cstheme="minorHAnsi"/>
        </w:rPr>
        <w:t>obejmuje</w:t>
      </w:r>
      <w:r w:rsidR="00C630D1" w:rsidRPr="00CF74F8">
        <w:rPr>
          <w:rFonts w:asciiTheme="minorHAnsi" w:hAnsiTheme="minorHAnsi" w:cstheme="minorHAnsi"/>
        </w:rPr>
        <w:t xml:space="preserve"> </w:t>
      </w:r>
      <w:r w:rsidR="00BC0D2E" w:rsidRPr="00CF74F8">
        <w:rPr>
          <w:rFonts w:asciiTheme="minorHAnsi" w:hAnsiTheme="minorHAnsi" w:cstheme="minorHAnsi"/>
        </w:rPr>
        <w:t xml:space="preserve">miasto </w:t>
      </w:r>
      <w:r w:rsidR="00610801">
        <w:rPr>
          <w:rFonts w:asciiTheme="minorHAnsi" w:hAnsiTheme="minorHAnsi" w:cstheme="minorHAnsi"/>
        </w:rPr>
        <w:t>Syców</w:t>
      </w:r>
      <w:r w:rsidR="006052C2">
        <w:rPr>
          <w:rFonts w:asciiTheme="minorHAnsi" w:eastAsia="Times New Roman" w:hAnsiTheme="minorHAnsi" w:cs="Arial"/>
          <w:color w:val="000000"/>
        </w:rPr>
        <w:t xml:space="preserve"> </w:t>
      </w:r>
      <w:r w:rsidR="00541DDA" w:rsidRPr="00CF74F8">
        <w:rPr>
          <w:rFonts w:asciiTheme="minorHAnsi" w:eastAsia="Times New Roman" w:hAnsiTheme="minorHAnsi" w:cs="Arial"/>
          <w:color w:val="000000"/>
        </w:rPr>
        <w:t xml:space="preserve">o łącznej powierzchni </w:t>
      </w:r>
      <w:r w:rsidR="00286EDD" w:rsidRPr="00CF74F8">
        <w:rPr>
          <w:rFonts w:asciiTheme="minorHAnsi" w:eastAsia="Times New Roman" w:hAnsiTheme="minorHAnsi" w:cs="Arial"/>
          <w:color w:val="000000"/>
        </w:rPr>
        <w:t xml:space="preserve">około </w:t>
      </w:r>
      <w:r w:rsidR="00610801">
        <w:rPr>
          <w:rFonts w:asciiTheme="minorHAnsi" w:eastAsia="Times New Roman" w:hAnsiTheme="minorHAnsi" w:cs="Arial"/>
          <w:color w:val="000000"/>
        </w:rPr>
        <w:t>17</w:t>
      </w:r>
      <w:r w:rsidR="00286EDD" w:rsidRPr="00CF74F8">
        <w:rPr>
          <w:rFonts w:asciiTheme="minorHAnsi" w:hAnsiTheme="minorHAnsi" w:cstheme="minorHAnsi"/>
        </w:rPr>
        <w:t xml:space="preserve"> </w:t>
      </w:r>
      <w:r w:rsidR="00FB33DF">
        <w:rPr>
          <w:rFonts w:asciiTheme="minorHAnsi" w:hAnsiTheme="minorHAnsi" w:cstheme="minorHAnsi"/>
        </w:rPr>
        <w:t> </w:t>
      </w:r>
      <w:r w:rsidR="00286EDD" w:rsidRPr="00CF74F8">
        <w:rPr>
          <w:rFonts w:asciiTheme="minorHAnsi" w:hAnsiTheme="minorHAnsi" w:cstheme="minorHAnsi"/>
        </w:rPr>
        <w:t>km</w:t>
      </w:r>
      <w:r w:rsidR="00286EDD" w:rsidRPr="00CF74F8">
        <w:rPr>
          <w:rFonts w:asciiTheme="minorHAnsi" w:hAnsiTheme="minorHAnsi" w:cstheme="minorHAnsi"/>
          <w:vertAlign w:val="superscript"/>
        </w:rPr>
        <w:t>2</w:t>
      </w:r>
      <w:r w:rsidR="00286EDD" w:rsidRPr="00CF74F8">
        <w:rPr>
          <w:rFonts w:asciiTheme="minorHAnsi" w:eastAsia="Times New Roman" w:hAnsiTheme="minorHAnsi" w:cs="Arial"/>
          <w:color w:val="000000"/>
        </w:rPr>
        <w:t xml:space="preserve">. </w:t>
      </w:r>
    </w:p>
    <w:p w:rsidR="00EE514C" w:rsidRPr="00CF74F8" w:rsidRDefault="00541DDA" w:rsidP="008D087B">
      <w:pPr>
        <w:spacing w:after="0" w:line="240" w:lineRule="auto"/>
        <w:ind w:firstLine="284"/>
        <w:jc w:val="both"/>
        <w:rPr>
          <w:rFonts w:asciiTheme="minorHAnsi" w:eastAsia="Times New Roman" w:hAnsiTheme="minorHAnsi" w:cs="Arial"/>
          <w:color w:val="000000"/>
        </w:rPr>
      </w:pPr>
      <w:r w:rsidRPr="00CF74F8">
        <w:rPr>
          <w:rFonts w:asciiTheme="minorHAnsi" w:eastAsia="Times New Roman" w:hAnsiTheme="minorHAnsi" w:cs="Arial"/>
          <w:color w:val="000000"/>
        </w:rPr>
        <w:t xml:space="preserve">Obiekt położony jest na następujących arkuszach map topograficznych w układzie </w:t>
      </w:r>
      <w:r w:rsidR="00DA5B4A">
        <w:rPr>
          <w:rFonts w:asciiTheme="minorHAnsi" w:eastAsia="Times New Roman" w:hAnsiTheme="minorHAnsi" w:cs="Arial"/>
          <w:color w:val="000000"/>
        </w:rPr>
        <w:t>PL-</w:t>
      </w:r>
      <w:r w:rsidRPr="00CF74F8">
        <w:rPr>
          <w:rFonts w:asciiTheme="minorHAnsi" w:eastAsia="Times New Roman" w:hAnsiTheme="minorHAnsi" w:cs="Arial"/>
          <w:color w:val="000000"/>
        </w:rPr>
        <w:t xml:space="preserve">2000 </w:t>
      </w:r>
      <w:r w:rsidR="00252A8B">
        <w:rPr>
          <w:sz w:val="24"/>
        </w:rPr>
        <w:t>6.152.18, 6.153.18</w:t>
      </w:r>
      <w:r w:rsidR="00EE514C" w:rsidRPr="00CF74F8">
        <w:rPr>
          <w:rFonts w:asciiTheme="minorHAnsi" w:eastAsia="Times New Roman" w:hAnsiTheme="minorHAnsi"/>
          <w:color w:val="000000"/>
          <w:lang w:eastAsia="pl-PL"/>
        </w:rPr>
        <w:t>.</w:t>
      </w:r>
    </w:p>
    <w:p w:rsidR="00724EC8" w:rsidRPr="00C12E08" w:rsidRDefault="00724EC8" w:rsidP="00724EC8">
      <w:pPr>
        <w:spacing w:after="0" w:line="240" w:lineRule="auto"/>
        <w:ind w:firstLine="284"/>
        <w:jc w:val="both"/>
        <w:rPr>
          <w:rFonts w:asciiTheme="minorHAnsi" w:hAnsiTheme="minorHAnsi" w:cstheme="minorHAnsi"/>
          <w:szCs w:val="24"/>
        </w:rPr>
      </w:pPr>
      <w:r w:rsidRPr="00C12E08">
        <w:rPr>
          <w:rFonts w:asciiTheme="minorHAnsi" w:hAnsiTheme="minorHAnsi" w:cstheme="minorHAnsi"/>
          <w:szCs w:val="24"/>
        </w:rPr>
        <w:t xml:space="preserve">Na terenie powiatu </w:t>
      </w:r>
      <w:r w:rsidR="00D33BBE" w:rsidRPr="00C12E08">
        <w:rPr>
          <w:rFonts w:asciiTheme="minorHAnsi" w:hAnsiTheme="minorHAnsi" w:cstheme="minorHAnsi"/>
          <w:szCs w:val="24"/>
        </w:rPr>
        <w:t>w 201</w:t>
      </w:r>
      <w:r w:rsidR="00D33BBE">
        <w:rPr>
          <w:rFonts w:asciiTheme="minorHAnsi" w:hAnsiTheme="minorHAnsi" w:cstheme="minorHAnsi"/>
          <w:szCs w:val="24"/>
        </w:rPr>
        <w:t>8</w:t>
      </w:r>
      <w:r w:rsidR="00D33BBE" w:rsidRPr="00C12E08">
        <w:rPr>
          <w:rFonts w:asciiTheme="minorHAnsi" w:hAnsiTheme="minorHAnsi" w:cstheme="minorHAnsi"/>
          <w:szCs w:val="24"/>
        </w:rPr>
        <w:t xml:space="preserve"> r. </w:t>
      </w:r>
      <w:r w:rsidRPr="00C12E08">
        <w:rPr>
          <w:rFonts w:asciiTheme="minorHAnsi" w:hAnsiTheme="minorHAnsi" w:cstheme="minorHAnsi"/>
          <w:szCs w:val="24"/>
        </w:rPr>
        <w:t>została opracowana koncepcja modernizacji osnowy</w:t>
      </w:r>
      <w:r w:rsidR="0060408C">
        <w:rPr>
          <w:rFonts w:asciiTheme="minorHAnsi" w:hAnsiTheme="minorHAnsi" w:cstheme="minorHAnsi"/>
          <w:szCs w:val="24"/>
        </w:rPr>
        <w:t>,</w:t>
      </w:r>
      <w:r w:rsidRPr="00C12E08">
        <w:rPr>
          <w:rFonts w:asciiTheme="minorHAnsi" w:hAnsiTheme="minorHAnsi" w:cstheme="minorHAnsi"/>
          <w:szCs w:val="24"/>
        </w:rPr>
        <w:t xml:space="preserve"> </w:t>
      </w:r>
      <w:r w:rsidR="006052C2">
        <w:rPr>
          <w:rFonts w:asciiTheme="minorHAnsi" w:hAnsiTheme="minorHAnsi" w:cstheme="minorHAnsi"/>
          <w:szCs w:val="24"/>
        </w:rPr>
        <w:t>która</w:t>
      </w:r>
      <w:r w:rsidRPr="00C12E08">
        <w:rPr>
          <w:rFonts w:asciiTheme="minorHAnsi" w:hAnsiTheme="minorHAnsi" w:cstheme="minorHAnsi"/>
          <w:szCs w:val="24"/>
        </w:rPr>
        <w:t xml:space="preserve"> zawiera wszelkie dane o istniejących i przewidywanych osnowach.</w:t>
      </w:r>
    </w:p>
    <w:p w:rsidR="00C5696B" w:rsidRDefault="00C5696B">
      <w:pPr>
        <w:spacing w:after="0" w:line="240" w:lineRule="auto"/>
        <w:rPr>
          <w:rFonts w:asciiTheme="minorHAnsi" w:hAnsiTheme="minorHAnsi" w:cstheme="minorHAnsi"/>
        </w:rPr>
      </w:pPr>
      <w:r>
        <w:rPr>
          <w:rFonts w:asciiTheme="minorHAnsi" w:hAnsiTheme="minorHAnsi" w:cstheme="minorHAnsi"/>
        </w:rPr>
        <w:br w:type="page"/>
      </w:r>
    </w:p>
    <w:p w:rsidR="004C3A4A" w:rsidRPr="00CF74F8" w:rsidRDefault="004C3A4A" w:rsidP="00C5696B">
      <w:pPr>
        <w:numPr>
          <w:ilvl w:val="0"/>
          <w:numId w:val="1"/>
        </w:numPr>
        <w:spacing w:after="120" w:line="240" w:lineRule="auto"/>
        <w:ind w:left="357" w:hanging="357"/>
        <w:jc w:val="both"/>
        <w:rPr>
          <w:rFonts w:asciiTheme="minorHAnsi" w:hAnsiTheme="minorHAnsi" w:cstheme="minorHAnsi"/>
          <w:b/>
        </w:rPr>
      </w:pPr>
      <w:r w:rsidRPr="00CF74F8">
        <w:rPr>
          <w:rFonts w:asciiTheme="minorHAnsi" w:hAnsiTheme="minorHAnsi" w:cstheme="minorHAnsi"/>
          <w:b/>
        </w:rPr>
        <w:lastRenderedPageBreak/>
        <w:t>Obowiązujące przepisy prawne:</w:t>
      </w:r>
    </w:p>
    <w:p w:rsidR="0016570A" w:rsidRPr="00C5696B" w:rsidRDefault="0016570A" w:rsidP="0016570A">
      <w:pPr>
        <w:pStyle w:val="Bezodstpw"/>
        <w:numPr>
          <w:ilvl w:val="0"/>
          <w:numId w:val="19"/>
        </w:numPr>
        <w:jc w:val="both"/>
        <w:rPr>
          <w:sz w:val="20"/>
        </w:rPr>
      </w:pPr>
      <w:r w:rsidRPr="00C5696B">
        <w:rPr>
          <w:sz w:val="20"/>
        </w:rPr>
        <w:t>Ustawa z dnia 17 maja 1989r. Prawo Geodezyjne i Kartograficzne (</w:t>
      </w:r>
      <w:proofErr w:type="spellStart"/>
      <w:r w:rsidRPr="00C5696B">
        <w:rPr>
          <w:sz w:val="20"/>
        </w:rPr>
        <w:t>t.j</w:t>
      </w:r>
      <w:proofErr w:type="spellEnd"/>
      <w:r w:rsidRPr="00C5696B">
        <w:rPr>
          <w:sz w:val="20"/>
        </w:rPr>
        <w:t>. Dz. U. z 2017 r. poz. 2101),</w:t>
      </w:r>
    </w:p>
    <w:p w:rsidR="0016570A" w:rsidRPr="00C5696B" w:rsidRDefault="0016570A" w:rsidP="0016570A">
      <w:pPr>
        <w:pStyle w:val="Bezodstpw"/>
        <w:numPr>
          <w:ilvl w:val="0"/>
          <w:numId w:val="19"/>
        </w:numPr>
        <w:jc w:val="both"/>
        <w:rPr>
          <w:rFonts w:cs="Arial"/>
          <w:sz w:val="20"/>
        </w:rPr>
      </w:pPr>
      <w:r w:rsidRPr="00C5696B">
        <w:rPr>
          <w:rFonts w:cs="Arial"/>
          <w:sz w:val="20"/>
        </w:rPr>
        <w:t>Rozporządzenie Rady Ministrów z dnia 15 października 2012 r. w sprawie państwowego systemu odniesień przestrzennych (Dz. U. z 2012 r. poz.1247),</w:t>
      </w:r>
    </w:p>
    <w:p w:rsidR="0016570A" w:rsidRPr="00C5696B" w:rsidRDefault="0016570A" w:rsidP="0016570A">
      <w:pPr>
        <w:pStyle w:val="Bezodstpw"/>
        <w:numPr>
          <w:ilvl w:val="0"/>
          <w:numId w:val="19"/>
        </w:numPr>
        <w:jc w:val="both"/>
        <w:rPr>
          <w:sz w:val="20"/>
        </w:rPr>
      </w:pPr>
      <w:r w:rsidRPr="00C5696B">
        <w:rPr>
          <w:sz w:val="20"/>
        </w:rPr>
        <w:t>Rozporządzenie Ministra Administracji i Cyfryzacji z dnia 14 lutego 2012 r. w sprawie osnów geodezyjnych, grawimetrycznych i magnetycznych (Dz. U. z 2012 r. poz. 352),</w:t>
      </w:r>
    </w:p>
    <w:p w:rsidR="0016570A" w:rsidRPr="00C5696B" w:rsidRDefault="0016570A" w:rsidP="0016570A">
      <w:pPr>
        <w:pStyle w:val="Bezodstpw"/>
        <w:numPr>
          <w:ilvl w:val="0"/>
          <w:numId w:val="19"/>
        </w:numPr>
        <w:jc w:val="both"/>
        <w:rPr>
          <w:sz w:val="20"/>
        </w:rPr>
      </w:pPr>
      <w:r w:rsidRPr="00C5696B">
        <w:rPr>
          <w:sz w:val="20"/>
        </w:rPr>
        <w:t xml:space="preserve">Rozporządzenie Ministra Spraw Wewnętrznych i Administracji z dnia 9 listopada 2011 r. w sprawie standardów technicznych wykonywania geodezyjnych pomiarów sytuacyjnych i wysokościowych oraz opracowywania i przekazywania wyników tych pomiarów do </w:t>
      </w:r>
      <w:proofErr w:type="spellStart"/>
      <w:r w:rsidRPr="00C5696B">
        <w:rPr>
          <w:sz w:val="20"/>
        </w:rPr>
        <w:t>pzgik</w:t>
      </w:r>
      <w:proofErr w:type="spellEnd"/>
      <w:r w:rsidRPr="00C5696B">
        <w:rPr>
          <w:sz w:val="20"/>
        </w:rPr>
        <w:t xml:space="preserve"> (Dz. U. z 2011 r. Nr 263, poz. 1572)</w:t>
      </w:r>
    </w:p>
    <w:p w:rsidR="0016570A" w:rsidRPr="00C5696B" w:rsidRDefault="0016570A" w:rsidP="0016570A">
      <w:pPr>
        <w:pStyle w:val="Bezodstpw"/>
        <w:numPr>
          <w:ilvl w:val="0"/>
          <w:numId w:val="19"/>
        </w:numPr>
        <w:jc w:val="both"/>
        <w:rPr>
          <w:sz w:val="20"/>
        </w:rPr>
      </w:pPr>
      <w:r w:rsidRPr="00C5696B">
        <w:rPr>
          <w:sz w:val="20"/>
        </w:rPr>
        <w:t xml:space="preserve">Rozporządzenie Ministra Administracji i Cyfryzacji z dnia 9 lipca 2014 r. w sprawie udostępniania materiałów państwowego zasobu geodezyjnego i kartograficznego, wydawania licencji oraz wzoru Dokumentu Obliczenia Opłaty </w:t>
      </w:r>
      <w:r w:rsidRPr="00C5696B">
        <w:rPr>
          <w:rFonts w:cs="Arial"/>
          <w:sz w:val="20"/>
        </w:rPr>
        <w:t>(Dz. U. z 2014 r. poz.917)</w:t>
      </w:r>
    </w:p>
    <w:p w:rsidR="0016570A" w:rsidRPr="00C5696B" w:rsidRDefault="0016570A" w:rsidP="0016570A">
      <w:pPr>
        <w:pStyle w:val="Bezodstpw"/>
        <w:numPr>
          <w:ilvl w:val="0"/>
          <w:numId w:val="19"/>
        </w:numPr>
        <w:jc w:val="both"/>
        <w:rPr>
          <w:sz w:val="20"/>
        </w:rPr>
      </w:pPr>
      <w:r w:rsidRPr="00C5696B">
        <w:rPr>
          <w:sz w:val="20"/>
        </w:rPr>
        <w:t>Rozporządzenie Ministra Administracji i Cyfryzacji z dnia 5 września 2013 r. w sprawie organizacji i trybu prowadzenia państwowego zasobu geodezyjnego i kartograficznego (Dz.U. z 2013 r. poz. 1183)</w:t>
      </w:r>
    </w:p>
    <w:p w:rsidR="0016570A" w:rsidRPr="00C5696B" w:rsidRDefault="0016570A" w:rsidP="0016570A">
      <w:pPr>
        <w:pStyle w:val="Bezodstpw"/>
        <w:numPr>
          <w:ilvl w:val="0"/>
          <w:numId w:val="19"/>
        </w:numPr>
        <w:jc w:val="both"/>
        <w:rPr>
          <w:sz w:val="20"/>
        </w:rPr>
      </w:pPr>
      <w:r w:rsidRPr="00C5696B">
        <w:rPr>
          <w:sz w:val="20"/>
        </w:rPr>
        <w:t>Rozporządzenie Ministra Administracji i Cyfryzacji z dnia 2 listopada 2015r. w sprawie bazy danych obiektów topograficznych oraz mapy zasadniczej (Dz.U. z 2015r. poz. 2028)</w:t>
      </w:r>
    </w:p>
    <w:p w:rsidR="00CC0A39" w:rsidRPr="00CF74F8" w:rsidRDefault="00CC0A39" w:rsidP="00CC0A39">
      <w:pPr>
        <w:spacing w:after="0" w:line="240" w:lineRule="auto"/>
        <w:jc w:val="both"/>
        <w:rPr>
          <w:rFonts w:asciiTheme="minorHAnsi" w:hAnsiTheme="minorHAnsi" w:cstheme="minorHAnsi"/>
        </w:rPr>
      </w:pPr>
    </w:p>
    <w:p w:rsidR="00E57673" w:rsidRPr="00CF74F8" w:rsidRDefault="00E57673" w:rsidP="00C5696B">
      <w:pPr>
        <w:numPr>
          <w:ilvl w:val="0"/>
          <w:numId w:val="15"/>
        </w:numPr>
        <w:spacing w:after="120" w:line="240" w:lineRule="auto"/>
        <w:jc w:val="both"/>
        <w:rPr>
          <w:rFonts w:asciiTheme="minorHAnsi" w:hAnsiTheme="minorHAnsi" w:cstheme="minorHAnsi"/>
          <w:b/>
        </w:rPr>
      </w:pPr>
      <w:r w:rsidRPr="00CF74F8">
        <w:rPr>
          <w:rFonts w:asciiTheme="minorHAnsi" w:hAnsiTheme="minorHAnsi" w:cstheme="minorHAnsi"/>
          <w:b/>
        </w:rPr>
        <w:t>Zakres prac geodezyjnych:</w:t>
      </w:r>
    </w:p>
    <w:p w:rsidR="00724EC8" w:rsidRPr="00C12E08" w:rsidRDefault="00724EC8" w:rsidP="00724EC8">
      <w:pPr>
        <w:spacing w:after="0" w:line="240" w:lineRule="auto"/>
        <w:ind w:firstLine="284"/>
        <w:jc w:val="both"/>
        <w:rPr>
          <w:rFonts w:asciiTheme="minorHAnsi" w:hAnsiTheme="minorHAnsi" w:cs="Arial"/>
        </w:rPr>
      </w:pPr>
      <w:r w:rsidRPr="00C12E08">
        <w:rPr>
          <w:rFonts w:asciiTheme="minorHAnsi" w:hAnsiTheme="minorHAnsi" w:cs="Arial"/>
        </w:rPr>
        <w:t xml:space="preserve">Podstawowymi wytycznymi przy realizacji prac, oprócz przepisów prawa, </w:t>
      </w:r>
      <w:r w:rsidR="006052C2">
        <w:rPr>
          <w:rFonts w:asciiTheme="minorHAnsi" w:hAnsiTheme="minorHAnsi" w:cs="Arial"/>
        </w:rPr>
        <w:t xml:space="preserve">jest </w:t>
      </w:r>
      <w:r w:rsidRPr="00C12E08">
        <w:rPr>
          <w:rFonts w:asciiTheme="minorHAnsi" w:hAnsiTheme="minorHAnsi" w:cs="Arial"/>
        </w:rPr>
        <w:t>opracowan</w:t>
      </w:r>
      <w:r w:rsidR="006052C2">
        <w:rPr>
          <w:rFonts w:asciiTheme="minorHAnsi" w:hAnsiTheme="minorHAnsi" w:cs="Arial"/>
        </w:rPr>
        <w:t>a</w:t>
      </w:r>
      <w:r w:rsidRPr="00C12E08">
        <w:rPr>
          <w:rFonts w:asciiTheme="minorHAnsi" w:hAnsiTheme="minorHAnsi" w:cs="Arial"/>
        </w:rPr>
        <w:t xml:space="preserve"> </w:t>
      </w:r>
      <w:r w:rsidR="006052C2">
        <w:rPr>
          <w:rFonts w:asciiTheme="minorHAnsi" w:hAnsiTheme="minorHAnsi" w:cs="Arial"/>
        </w:rPr>
        <w:t>koncepcja</w:t>
      </w:r>
      <w:r w:rsidRPr="00C12E08">
        <w:rPr>
          <w:rFonts w:asciiTheme="minorHAnsi" w:hAnsiTheme="minorHAnsi" w:cs="Arial"/>
        </w:rPr>
        <w:t xml:space="preserve"> do </w:t>
      </w:r>
      <w:r>
        <w:rPr>
          <w:rFonts w:asciiTheme="minorHAnsi" w:hAnsiTheme="minorHAnsi" w:cs="Arial"/>
        </w:rPr>
        <w:t> </w:t>
      </w:r>
      <w:r w:rsidRPr="00C12E08">
        <w:rPr>
          <w:rFonts w:asciiTheme="minorHAnsi" w:hAnsiTheme="minorHAnsi" w:cs="Arial"/>
        </w:rPr>
        <w:t>projektu osnowy</w:t>
      </w:r>
      <w:r>
        <w:rPr>
          <w:rFonts w:asciiTheme="minorHAnsi" w:hAnsiTheme="minorHAnsi" w:cs="Arial"/>
        </w:rPr>
        <w:t xml:space="preserve"> </w:t>
      </w:r>
      <w:r w:rsidRPr="00C12E08">
        <w:rPr>
          <w:rFonts w:asciiTheme="minorHAnsi" w:hAnsiTheme="minorHAnsi" w:cs="Arial"/>
        </w:rPr>
        <w:t>.</w:t>
      </w:r>
    </w:p>
    <w:p w:rsidR="00724EC8" w:rsidRPr="00CF74F8" w:rsidRDefault="00724EC8" w:rsidP="009D6D9A">
      <w:pPr>
        <w:spacing w:after="0" w:line="240" w:lineRule="auto"/>
        <w:jc w:val="both"/>
        <w:rPr>
          <w:rFonts w:asciiTheme="minorHAnsi" w:hAnsiTheme="minorHAnsi" w:cstheme="minorHAnsi"/>
          <w:b/>
        </w:rPr>
      </w:pPr>
    </w:p>
    <w:p w:rsidR="004C3A4A" w:rsidRPr="00CF74F8" w:rsidRDefault="004C3A4A" w:rsidP="00C5696B">
      <w:pPr>
        <w:pStyle w:val="Akapitzlist"/>
        <w:numPr>
          <w:ilvl w:val="1"/>
          <w:numId w:val="15"/>
        </w:numPr>
        <w:spacing w:after="120" w:line="240" w:lineRule="auto"/>
        <w:jc w:val="both"/>
        <w:rPr>
          <w:rFonts w:asciiTheme="minorHAnsi" w:hAnsiTheme="minorHAnsi" w:cstheme="minorHAnsi"/>
          <w:b/>
        </w:rPr>
      </w:pPr>
      <w:r w:rsidRPr="00CF74F8">
        <w:rPr>
          <w:rFonts w:asciiTheme="minorHAnsi" w:hAnsiTheme="minorHAnsi" w:cstheme="minorHAnsi"/>
          <w:b/>
        </w:rPr>
        <w:t xml:space="preserve">Inwentaryzacja istniejącej osnowy </w:t>
      </w:r>
      <w:r w:rsidR="000B7A1C" w:rsidRPr="00CF74F8">
        <w:rPr>
          <w:rFonts w:asciiTheme="minorHAnsi" w:hAnsiTheme="minorHAnsi" w:cstheme="minorHAnsi"/>
          <w:b/>
        </w:rPr>
        <w:t>poziom</w:t>
      </w:r>
      <w:r w:rsidRPr="00CF74F8">
        <w:rPr>
          <w:rFonts w:asciiTheme="minorHAnsi" w:hAnsiTheme="minorHAnsi" w:cstheme="minorHAnsi"/>
          <w:b/>
        </w:rPr>
        <w:t>ej</w:t>
      </w:r>
    </w:p>
    <w:p w:rsidR="00C5696B" w:rsidRPr="00C5696B" w:rsidRDefault="00C5696B" w:rsidP="00C5696B">
      <w:pPr>
        <w:spacing w:after="120" w:line="240" w:lineRule="auto"/>
        <w:ind w:firstLine="284"/>
        <w:jc w:val="both"/>
        <w:rPr>
          <w:rFonts w:asciiTheme="minorHAnsi" w:eastAsia="Times New Roman" w:hAnsiTheme="minorHAnsi" w:cstheme="minorHAnsi"/>
          <w:szCs w:val="20"/>
          <w:lang w:eastAsia="pl-PL"/>
        </w:rPr>
      </w:pPr>
      <w:r w:rsidRPr="00C5696B">
        <w:rPr>
          <w:rFonts w:asciiTheme="minorHAnsi" w:eastAsia="Times New Roman" w:hAnsiTheme="minorHAnsi" w:cstheme="minorHAnsi"/>
          <w:szCs w:val="20"/>
          <w:lang w:eastAsia="pl-PL"/>
        </w:rPr>
        <w:t xml:space="preserve">W ramach inwentaryzacji punktów szczegółowej osnowy poziomej należy wykonać przegląd wszystkich punktów dawnej II i III klasy. Inwentaryzacja powinna objąć punkty główne i ekscentry (ścienne i ziemne). Należy określić ich stan, wizury na sąsiednie punkty, przydatność do prac geodezyjnych oraz modernizowanej osnowy. W razie zniszczenia punktu trzeba określić możliwość i konieczność jego odtworzenia lub wznowienia nowym punktem. W razie utraty przez punkt przydatności do prac geodezyjnych (brak wizur), należy zaprojektować nowy ekscentr. </w:t>
      </w:r>
    </w:p>
    <w:p w:rsidR="00C5696B" w:rsidRPr="00C5696B" w:rsidRDefault="00C5696B" w:rsidP="00C5696B">
      <w:pPr>
        <w:spacing w:after="120" w:line="240" w:lineRule="auto"/>
        <w:ind w:firstLine="284"/>
        <w:jc w:val="both"/>
        <w:rPr>
          <w:rFonts w:asciiTheme="minorHAnsi" w:eastAsia="Times New Roman" w:hAnsiTheme="minorHAnsi" w:cstheme="minorHAnsi"/>
          <w:szCs w:val="20"/>
          <w:lang w:eastAsia="pl-PL"/>
        </w:rPr>
      </w:pPr>
      <w:r w:rsidRPr="00C5696B">
        <w:rPr>
          <w:rFonts w:asciiTheme="minorHAnsi" w:eastAsia="Times New Roman" w:hAnsiTheme="minorHAnsi" w:cstheme="minorHAnsi"/>
          <w:szCs w:val="20"/>
          <w:lang w:eastAsia="pl-PL"/>
        </w:rPr>
        <w:t xml:space="preserve">Przy określaniu stanu punktu należy pamiętać, że w większości przypadków centrem znaku jest góra słupa, a podcentr (płytka) służy do jego odtworzenia. Wyjątkiem są tu dotychczasowe znaki II klasy, gdzie centrem znaku jest środek znaku podziemnego. </w:t>
      </w:r>
    </w:p>
    <w:p w:rsidR="00C5696B" w:rsidRPr="00C5696B" w:rsidRDefault="00C5696B" w:rsidP="00C5696B">
      <w:pPr>
        <w:spacing w:after="120" w:line="240" w:lineRule="auto"/>
        <w:ind w:firstLine="284"/>
        <w:jc w:val="both"/>
        <w:rPr>
          <w:rFonts w:asciiTheme="minorHAnsi" w:eastAsia="Times New Roman" w:hAnsiTheme="minorHAnsi" w:cstheme="minorHAnsi"/>
          <w:szCs w:val="20"/>
          <w:lang w:eastAsia="pl-PL"/>
        </w:rPr>
      </w:pPr>
      <w:r w:rsidRPr="00C5696B">
        <w:rPr>
          <w:rFonts w:asciiTheme="minorHAnsi" w:eastAsia="Times New Roman" w:hAnsiTheme="minorHAnsi" w:cstheme="minorHAnsi"/>
          <w:szCs w:val="20"/>
          <w:lang w:eastAsia="pl-PL"/>
        </w:rPr>
        <w:t>Dla każdego punktu odnalezionego należy wykonać zdjęcie dokumentacyjne tego punktu lub miejsca, gdzie się znajdował. Odnalezione punkty, należy przyjąć do modernizowanej osnowy oraz kontrolnie zamierzyć metodą GNSS RTK. W razie wystąpienia różnicy we współrzędnych przekraczającej 10 cm, dla dotychczasowej II klasy – 5 cm (wielkość różnicy należy skorygować w górę lub w dół, jeżeli występuje także na sąsiednich punktach) lub niepewności, co do centryczności umieszczenia znaku naziemnego nad podziemnym należy wykonać jego odtworzenie poprzez kontrolę stabilizacji – przestabilizowanie.</w:t>
      </w:r>
    </w:p>
    <w:p w:rsidR="00C5696B" w:rsidRPr="00C5696B" w:rsidRDefault="00C5696B" w:rsidP="00C5696B">
      <w:pPr>
        <w:spacing w:after="120" w:line="240" w:lineRule="auto"/>
        <w:ind w:firstLine="284"/>
        <w:jc w:val="both"/>
        <w:rPr>
          <w:rFonts w:asciiTheme="minorHAnsi" w:eastAsia="Times New Roman" w:hAnsiTheme="minorHAnsi" w:cstheme="minorHAnsi"/>
          <w:szCs w:val="20"/>
          <w:lang w:eastAsia="pl-PL"/>
        </w:rPr>
      </w:pPr>
      <w:r w:rsidRPr="00C5696B">
        <w:rPr>
          <w:rFonts w:asciiTheme="minorHAnsi" w:eastAsia="Times New Roman" w:hAnsiTheme="minorHAnsi" w:cstheme="minorHAnsi"/>
          <w:szCs w:val="20"/>
          <w:lang w:eastAsia="pl-PL"/>
        </w:rPr>
        <w:t>Do nowego pomiaru należy zakwalifikować istniejące punkty, dla których różnica współrzędnych pomierzonych kontrolnie metodą GNSS RTK przekroczyła 0.05m.</w:t>
      </w:r>
    </w:p>
    <w:p w:rsidR="00C5696B" w:rsidRPr="00C5696B" w:rsidRDefault="00C5696B" w:rsidP="00C5696B">
      <w:pPr>
        <w:spacing w:after="120" w:line="240" w:lineRule="auto"/>
        <w:ind w:firstLine="284"/>
        <w:jc w:val="both"/>
        <w:rPr>
          <w:rFonts w:asciiTheme="minorHAnsi" w:eastAsia="Times New Roman" w:hAnsiTheme="minorHAnsi" w:cstheme="minorHAnsi"/>
          <w:szCs w:val="20"/>
          <w:lang w:eastAsia="pl-PL"/>
        </w:rPr>
      </w:pPr>
      <w:r w:rsidRPr="00C5696B">
        <w:rPr>
          <w:rFonts w:asciiTheme="minorHAnsi" w:eastAsia="Times New Roman" w:hAnsiTheme="minorHAnsi" w:cstheme="minorHAnsi"/>
          <w:szCs w:val="20"/>
          <w:lang w:eastAsia="pl-PL"/>
        </w:rPr>
        <w:t>Wynikami prac przeglądu należy uzupełnić skany opisów topograficznych, sporządzić tabelaryczne zestawienia oraz mapę przeglądową wyników inwentaryzacji.</w:t>
      </w:r>
    </w:p>
    <w:p w:rsidR="00C5696B" w:rsidRPr="00C5696B" w:rsidRDefault="00C5696B" w:rsidP="00C5696B">
      <w:pPr>
        <w:spacing w:after="120" w:line="240" w:lineRule="auto"/>
        <w:ind w:firstLine="284"/>
        <w:jc w:val="both"/>
        <w:rPr>
          <w:rFonts w:asciiTheme="minorHAnsi" w:eastAsia="Times New Roman" w:hAnsiTheme="minorHAnsi" w:cstheme="minorHAnsi"/>
          <w:szCs w:val="20"/>
          <w:lang w:eastAsia="pl-PL"/>
        </w:rPr>
      </w:pPr>
      <w:r w:rsidRPr="00C5696B">
        <w:rPr>
          <w:rFonts w:asciiTheme="minorHAnsi" w:eastAsia="Times New Roman" w:hAnsiTheme="minorHAnsi" w:cstheme="minorHAnsi"/>
          <w:szCs w:val="20"/>
          <w:lang w:eastAsia="pl-PL"/>
        </w:rPr>
        <w:t>Opisy topograficzne odnalezionych i zakwalifikowanych do osnowy szczegółowej punktów, a nie przeznaczonych do modernizacji, należy co najmniej uzupełnić o nowy numer, arkusz mapy, uaktualniony szkic powiązań oraz danymi z inwentaryzacji dostosowując do przepisów rozporządzenia „ w sprawie osnów…”.</w:t>
      </w:r>
    </w:p>
    <w:p w:rsidR="00553A3F" w:rsidRDefault="00553A3F">
      <w:pPr>
        <w:spacing w:after="0" w:line="240" w:lineRule="auto"/>
        <w:rPr>
          <w:rFonts w:asciiTheme="minorHAnsi" w:hAnsiTheme="minorHAnsi" w:cstheme="minorHAnsi"/>
        </w:rPr>
      </w:pPr>
      <w:r>
        <w:rPr>
          <w:rFonts w:asciiTheme="minorHAnsi" w:hAnsiTheme="minorHAnsi" w:cstheme="minorHAnsi"/>
        </w:rPr>
        <w:br w:type="page"/>
      </w:r>
    </w:p>
    <w:p w:rsidR="00F76642" w:rsidRPr="00CF74F8" w:rsidRDefault="003529FC" w:rsidP="00C5696B">
      <w:pPr>
        <w:pStyle w:val="Akapitzlist"/>
        <w:numPr>
          <w:ilvl w:val="1"/>
          <w:numId w:val="15"/>
        </w:numPr>
        <w:spacing w:after="120" w:line="240" w:lineRule="auto"/>
        <w:jc w:val="both"/>
        <w:rPr>
          <w:rFonts w:asciiTheme="minorHAnsi" w:hAnsiTheme="minorHAnsi" w:cstheme="minorHAnsi"/>
          <w:b/>
        </w:rPr>
      </w:pPr>
      <w:r w:rsidRPr="00CF74F8">
        <w:rPr>
          <w:rFonts w:asciiTheme="minorHAnsi" w:hAnsiTheme="minorHAnsi" w:cstheme="minorHAnsi"/>
          <w:b/>
        </w:rPr>
        <w:lastRenderedPageBreak/>
        <w:t>Przeprowadzenie analizy istniejącej osnowy poziomej</w:t>
      </w:r>
    </w:p>
    <w:p w:rsidR="003529FC" w:rsidRPr="00CF74F8" w:rsidRDefault="003529FC" w:rsidP="005E7FB8">
      <w:pPr>
        <w:spacing w:after="0" w:line="240" w:lineRule="auto"/>
        <w:ind w:firstLine="348"/>
        <w:jc w:val="both"/>
        <w:rPr>
          <w:rFonts w:asciiTheme="minorHAnsi" w:hAnsiTheme="minorHAnsi" w:cstheme="minorHAnsi"/>
        </w:rPr>
      </w:pPr>
      <w:r w:rsidRPr="00CF74F8">
        <w:rPr>
          <w:rFonts w:asciiTheme="minorHAnsi" w:hAnsiTheme="minorHAnsi" w:cstheme="minorHAnsi"/>
        </w:rPr>
        <w:t>Należy wykonać zbiorczą analizę rozmieszczenia i stanu istniejących punktów, w tym określić niezbędną ilość prac modernizacyjnych dla każdego z nich, a także obszary, gdzie konieczne jest zastabilizowanie nowych punktów. Punkty te powinny być zlokalizowane tak, aby tworzyły układ ciągów poligonowych, tj. każdy punkt posiadał wizury na sąsiednie punkty szczegółowej lub podstawowej osnowy poziomej.</w:t>
      </w:r>
    </w:p>
    <w:p w:rsidR="003529FC" w:rsidRPr="00CF74F8" w:rsidRDefault="003529FC" w:rsidP="003529FC">
      <w:pPr>
        <w:spacing w:after="0" w:line="240" w:lineRule="auto"/>
        <w:ind w:left="360"/>
        <w:rPr>
          <w:rFonts w:asciiTheme="minorHAnsi" w:hAnsiTheme="minorHAnsi" w:cstheme="minorHAnsi"/>
        </w:rPr>
      </w:pPr>
    </w:p>
    <w:p w:rsidR="003529FC" w:rsidRPr="00CF74F8" w:rsidRDefault="003529FC" w:rsidP="00C5696B">
      <w:pPr>
        <w:pStyle w:val="Akapitzlist"/>
        <w:numPr>
          <w:ilvl w:val="1"/>
          <w:numId w:val="15"/>
        </w:numPr>
        <w:spacing w:after="120" w:line="240" w:lineRule="auto"/>
        <w:jc w:val="both"/>
        <w:rPr>
          <w:rFonts w:asciiTheme="minorHAnsi" w:hAnsiTheme="minorHAnsi" w:cstheme="minorHAnsi"/>
          <w:b/>
        </w:rPr>
      </w:pPr>
      <w:r w:rsidRPr="00CF74F8">
        <w:rPr>
          <w:rFonts w:asciiTheme="minorHAnsi" w:hAnsiTheme="minorHAnsi" w:cstheme="minorHAnsi"/>
          <w:b/>
        </w:rPr>
        <w:t xml:space="preserve"> Wywiad terenowy dla ustalenia lokalizacji nowych punktów</w:t>
      </w:r>
    </w:p>
    <w:p w:rsidR="00C64ED9" w:rsidRPr="00CF74F8" w:rsidRDefault="00C64ED9" w:rsidP="005E7FB8">
      <w:pPr>
        <w:spacing w:after="0" w:line="240" w:lineRule="auto"/>
        <w:ind w:firstLine="348"/>
        <w:jc w:val="both"/>
        <w:rPr>
          <w:rFonts w:asciiTheme="minorHAnsi" w:hAnsiTheme="minorHAnsi" w:cstheme="minorHAnsi"/>
        </w:rPr>
      </w:pPr>
      <w:r w:rsidRPr="00CF74F8">
        <w:rPr>
          <w:rFonts w:asciiTheme="minorHAnsi" w:hAnsiTheme="minorHAnsi" w:cstheme="minorHAnsi"/>
        </w:rPr>
        <w:t xml:space="preserve">Równolegle z pracami przeglądu, należy wykonać wywiad terenowy w celu ustalenia miejsca stabilizacji każdego nowoprojektowanego punktu oraz przebiegu projektowanych linii. Wywiadem należy objąć wszystkie </w:t>
      </w:r>
      <w:r w:rsidR="00033926" w:rsidRPr="00CF74F8">
        <w:rPr>
          <w:rFonts w:asciiTheme="minorHAnsi" w:hAnsiTheme="minorHAnsi" w:cstheme="minorHAnsi"/>
        </w:rPr>
        <w:t xml:space="preserve">punkty </w:t>
      </w:r>
      <w:r w:rsidR="00CB77F3">
        <w:rPr>
          <w:rFonts w:asciiTheme="minorHAnsi" w:hAnsiTheme="minorHAnsi" w:cstheme="minorHAnsi"/>
        </w:rPr>
        <w:t xml:space="preserve">osnowy podstawowej </w:t>
      </w:r>
      <w:r w:rsidRPr="00CF74F8">
        <w:rPr>
          <w:rFonts w:asciiTheme="minorHAnsi" w:hAnsiTheme="minorHAnsi" w:cstheme="minorHAnsi"/>
        </w:rPr>
        <w:t>na terenie opracowania oraz niezbędne do właściwego dowiązania</w:t>
      </w:r>
      <w:r w:rsidR="00033926" w:rsidRPr="00CF74F8">
        <w:rPr>
          <w:rFonts w:asciiTheme="minorHAnsi" w:hAnsiTheme="minorHAnsi" w:cstheme="minorHAnsi"/>
        </w:rPr>
        <w:t>, znajdujące się</w:t>
      </w:r>
      <w:r w:rsidRPr="00CF74F8">
        <w:rPr>
          <w:rFonts w:asciiTheme="minorHAnsi" w:hAnsiTheme="minorHAnsi" w:cstheme="minorHAnsi"/>
        </w:rPr>
        <w:t xml:space="preserve"> na terenie przylegającym </w:t>
      </w:r>
      <w:r w:rsidR="00CB77F3">
        <w:rPr>
          <w:rFonts w:asciiTheme="minorHAnsi" w:hAnsiTheme="minorHAnsi" w:cstheme="minorHAnsi"/>
        </w:rPr>
        <w:t xml:space="preserve">3 </w:t>
      </w:r>
      <w:r w:rsidRPr="00CF74F8">
        <w:rPr>
          <w:rFonts w:asciiTheme="minorHAnsi" w:hAnsiTheme="minorHAnsi" w:cstheme="minorHAnsi"/>
        </w:rPr>
        <w:t xml:space="preserve">punkty podstawowej osnowy poziomej 2 klasy. </w:t>
      </w:r>
      <w:r w:rsidR="00033926" w:rsidRPr="00CF74F8">
        <w:rPr>
          <w:rFonts w:asciiTheme="minorHAnsi" w:hAnsiTheme="minorHAnsi" w:cstheme="minorHAnsi"/>
        </w:rPr>
        <w:t xml:space="preserve">Wszystkich tych punktów </w:t>
      </w:r>
      <w:r w:rsidRPr="00CF74F8">
        <w:rPr>
          <w:rFonts w:asciiTheme="minorHAnsi" w:hAnsiTheme="minorHAnsi" w:cstheme="minorHAnsi"/>
        </w:rPr>
        <w:t xml:space="preserve">należy użyć do dowiązania modernizowanej osnowy geodezyjnej. </w:t>
      </w:r>
    </w:p>
    <w:p w:rsidR="00CB77F3" w:rsidRPr="00CB77F3" w:rsidRDefault="00C64ED9" w:rsidP="00CB77F3">
      <w:pPr>
        <w:spacing w:after="0" w:line="240" w:lineRule="auto"/>
        <w:ind w:firstLine="348"/>
        <w:jc w:val="both"/>
        <w:rPr>
          <w:rFonts w:asciiTheme="minorHAnsi" w:hAnsiTheme="minorHAnsi" w:cstheme="minorHAnsi"/>
        </w:rPr>
      </w:pPr>
      <w:r w:rsidRPr="00CF74F8">
        <w:rPr>
          <w:rFonts w:asciiTheme="minorHAnsi" w:hAnsiTheme="minorHAnsi" w:cstheme="minorHAnsi"/>
        </w:rPr>
        <w:t xml:space="preserve">Każdy punkt zakładanej osnowy </w:t>
      </w:r>
      <w:r w:rsidR="00CB77F3">
        <w:rPr>
          <w:rFonts w:asciiTheme="minorHAnsi" w:hAnsiTheme="minorHAnsi" w:cstheme="minorHAnsi"/>
        </w:rPr>
        <w:t>geodezyjn</w:t>
      </w:r>
      <w:r w:rsidRPr="00CF74F8">
        <w:rPr>
          <w:rFonts w:asciiTheme="minorHAnsi" w:hAnsiTheme="minorHAnsi" w:cstheme="minorHAnsi"/>
        </w:rPr>
        <w:t>ej znajdujący się w obrębie ok. 100</w:t>
      </w:r>
      <w:r w:rsidR="005F372F" w:rsidRPr="00CF74F8">
        <w:rPr>
          <w:rFonts w:asciiTheme="minorHAnsi" w:hAnsiTheme="minorHAnsi" w:cstheme="minorHAnsi"/>
        </w:rPr>
        <w:t xml:space="preserve"> </w:t>
      </w:r>
      <w:r w:rsidRPr="00CF74F8">
        <w:rPr>
          <w:rFonts w:asciiTheme="minorHAnsi" w:hAnsiTheme="minorHAnsi" w:cstheme="minorHAnsi"/>
        </w:rPr>
        <w:t xml:space="preserve">m od reperu osnowy podstawowej należy z niej zaniwelować metodą niwelacją geometrycznej. </w:t>
      </w:r>
      <w:r w:rsidR="00CB77F3" w:rsidRPr="00CB77F3">
        <w:rPr>
          <w:rFonts w:asciiTheme="minorHAnsi" w:hAnsiTheme="minorHAnsi" w:cstheme="minorHAnsi"/>
        </w:rPr>
        <w:t xml:space="preserve">Do istniejącej tu szczegółowej osnowy wysokościowej należy dowiązać też inne punkty modernizowanej osnowy </w:t>
      </w:r>
      <w:r w:rsidR="00CB77F3" w:rsidRPr="0015799A">
        <w:rPr>
          <w:rFonts w:asciiTheme="minorHAnsi" w:hAnsiTheme="minorHAnsi" w:cstheme="minorHAnsi"/>
        </w:rPr>
        <w:t>geodezyjnej zgodnie z danymi z założeń do projektu.</w:t>
      </w:r>
      <w:r w:rsidR="00CB77F3" w:rsidRPr="0015799A">
        <w:rPr>
          <w:rFonts w:asciiTheme="minorHAnsi" w:eastAsia="Times New Roman" w:hAnsiTheme="minorHAnsi"/>
          <w:color w:val="000000"/>
          <w:szCs w:val="24"/>
          <w:lang w:eastAsia="pl-PL"/>
        </w:rPr>
        <w:t xml:space="preserve"> Razem należy dowiązać około </w:t>
      </w:r>
      <w:r w:rsidR="0015799A" w:rsidRPr="0015799A">
        <w:rPr>
          <w:rFonts w:asciiTheme="minorHAnsi" w:eastAsia="Times New Roman" w:hAnsiTheme="minorHAnsi"/>
          <w:color w:val="000000"/>
          <w:szCs w:val="24"/>
          <w:lang w:eastAsia="pl-PL"/>
        </w:rPr>
        <w:t>64</w:t>
      </w:r>
      <w:r w:rsidR="00CB77F3" w:rsidRPr="0015799A">
        <w:rPr>
          <w:rFonts w:asciiTheme="minorHAnsi" w:eastAsia="Times New Roman" w:hAnsiTheme="minorHAnsi"/>
          <w:color w:val="000000"/>
          <w:szCs w:val="24"/>
          <w:lang w:eastAsia="pl-PL"/>
        </w:rPr>
        <w:t xml:space="preserve"> punkty.</w:t>
      </w:r>
    </w:p>
    <w:p w:rsidR="00D34DD8" w:rsidRPr="00CF74F8" w:rsidRDefault="00D34DD8" w:rsidP="005E7FB8">
      <w:pPr>
        <w:spacing w:after="0" w:line="240" w:lineRule="auto"/>
        <w:ind w:firstLine="360"/>
        <w:jc w:val="both"/>
        <w:rPr>
          <w:rFonts w:asciiTheme="minorHAnsi" w:hAnsiTheme="minorHAnsi" w:cstheme="minorHAnsi"/>
        </w:rPr>
      </w:pPr>
      <w:r w:rsidRPr="00CF74F8">
        <w:rPr>
          <w:rFonts w:asciiTheme="minorHAnsi" w:hAnsiTheme="minorHAnsi" w:cstheme="minorHAnsi"/>
        </w:rPr>
        <w:t xml:space="preserve">Istniejące punkty dotychczasowych osnów należy maksymalnie adaptować do nowej osnowy geodezyjnej, głównie jako punkty </w:t>
      </w:r>
      <w:r w:rsidR="00C47FE3">
        <w:rPr>
          <w:rFonts w:asciiTheme="minorHAnsi" w:hAnsiTheme="minorHAnsi" w:cstheme="minorHAnsi"/>
        </w:rPr>
        <w:t>główne</w:t>
      </w:r>
      <w:r w:rsidRPr="00CF74F8">
        <w:rPr>
          <w:rFonts w:asciiTheme="minorHAnsi" w:hAnsiTheme="minorHAnsi" w:cstheme="minorHAnsi"/>
        </w:rPr>
        <w:t xml:space="preserve">, ale także jako ekscentry. Na punktach </w:t>
      </w:r>
      <w:r w:rsidR="00C47FE3">
        <w:rPr>
          <w:rFonts w:asciiTheme="minorHAnsi" w:hAnsiTheme="minorHAnsi" w:cstheme="minorHAnsi"/>
        </w:rPr>
        <w:t>głównych</w:t>
      </w:r>
      <w:r w:rsidRPr="00CF74F8">
        <w:rPr>
          <w:rFonts w:asciiTheme="minorHAnsi" w:hAnsiTheme="minorHAnsi" w:cstheme="minorHAnsi"/>
        </w:rPr>
        <w:t xml:space="preserve"> o </w:t>
      </w:r>
      <w:r w:rsidR="00C47FE3">
        <w:rPr>
          <w:rFonts w:asciiTheme="minorHAnsi" w:hAnsiTheme="minorHAnsi" w:cstheme="minorHAnsi"/>
        </w:rPr>
        <w:t> </w:t>
      </w:r>
      <w:r w:rsidRPr="00CF74F8">
        <w:rPr>
          <w:rFonts w:asciiTheme="minorHAnsi" w:hAnsiTheme="minorHAnsi" w:cstheme="minorHAnsi"/>
        </w:rPr>
        <w:t xml:space="preserve">adaptowanej lokalizacji należy wymienić stabilizację na słup betonowy lub granitowy </w:t>
      </w:r>
      <w:r w:rsidR="005E3298" w:rsidRPr="00CF74F8">
        <w:rPr>
          <w:rFonts w:asciiTheme="minorHAnsi" w:hAnsiTheme="minorHAnsi" w:cstheme="minorHAnsi"/>
        </w:rPr>
        <w:t>(</w:t>
      </w:r>
      <w:r w:rsidRPr="00CF74F8">
        <w:rPr>
          <w:rFonts w:asciiTheme="minorHAnsi" w:hAnsiTheme="minorHAnsi" w:cstheme="minorHAnsi"/>
        </w:rPr>
        <w:t>o długości minimum70 cm</w:t>
      </w:r>
      <w:r w:rsidR="005E3298" w:rsidRPr="00CF74F8">
        <w:rPr>
          <w:rFonts w:asciiTheme="minorHAnsi" w:hAnsiTheme="minorHAnsi" w:cstheme="minorHAnsi"/>
        </w:rPr>
        <w:t>)</w:t>
      </w:r>
      <w:r w:rsidR="00CB77F3">
        <w:rPr>
          <w:rFonts w:asciiTheme="minorHAnsi" w:hAnsiTheme="minorHAnsi" w:cstheme="minorHAnsi"/>
        </w:rPr>
        <w:t xml:space="preserve">ze sferycznym bolcem i </w:t>
      </w:r>
      <w:r w:rsidRPr="00CF74F8">
        <w:rPr>
          <w:rFonts w:asciiTheme="minorHAnsi" w:hAnsiTheme="minorHAnsi" w:cstheme="minorHAnsi"/>
        </w:rPr>
        <w:t xml:space="preserve"> z płytką </w:t>
      </w:r>
      <w:r w:rsidR="005E3298" w:rsidRPr="00CF74F8">
        <w:rPr>
          <w:rFonts w:asciiTheme="minorHAnsi" w:hAnsiTheme="minorHAnsi" w:cstheme="minorHAnsi"/>
        </w:rPr>
        <w:t>(</w:t>
      </w:r>
      <w:r w:rsidRPr="00CF74F8">
        <w:rPr>
          <w:rFonts w:asciiTheme="minorHAnsi" w:hAnsiTheme="minorHAnsi" w:cstheme="minorHAnsi"/>
        </w:rPr>
        <w:t xml:space="preserve">zgodnie z dawnymi wytycznymi G-1.9 typ 42 lub 43) obecnie typ 5 lub terenie o nawierzchni twardej bolec metalowy z centrem </w:t>
      </w:r>
      <w:r w:rsidR="005E3298" w:rsidRPr="00CF74F8">
        <w:rPr>
          <w:rFonts w:asciiTheme="minorHAnsi" w:hAnsiTheme="minorHAnsi" w:cstheme="minorHAnsi"/>
        </w:rPr>
        <w:t>(</w:t>
      </w:r>
      <w:r w:rsidRPr="00CF74F8">
        <w:rPr>
          <w:rFonts w:asciiTheme="minorHAnsi" w:hAnsiTheme="minorHAnsi" w:cstheme="minorHAnsi"/>
        </w:rPr>
        <w:t>dawny typ 12</w:t>
      </w:r>
      <w:r w:rsidR="005E3298" w:rsidRPr="00CF74F8">
        <w:rPr>
          <w:rFonts w:asciiTheme="minorHAnsi" w:hAnsiTheme="minorHAnsi" w:cstheme="minorHAnsi"/>
        </w:rPr>
        <w:t>)</w:t>
      </w:r>
      <w:r w:rsidRPr="00CF74F8">
        <w:rPr>
          <w:rFonts w:asciiTheme="minorHAnsi" w:hAnsiTheme="minorHAnsi" w:cstheme="minorHAnsi"/>
        </w:rPr>
        <w:t xml:space="preserve"> obecnie typ 2 jednolity dla całego obszaru opracowania.  </w:t>
      </w:r>
    </w:p>
    <w:p w:rsidR="00D34DD8" w:rsidRPr="00CF74F8" w:rsidRDefault="00D34DD8" w:rsidP="005E7FB8">
      <w:pPr>
        <w:spacing w:after="0" w:line="240" w:lineRule="auto"/>
        <w:ind w:firstLine="360"/>
        <w:jc w:val="both"/>
        <w:rPr>
          <w:rFonts w:asciiTheme="minorHAnsi" w:hAnsiTheme="minorHAnsi" w:cstheme="minorHAnsi"/>
        </w:rPr>
      </w:pPr>
      <w:r w:rsidRPr="00CF74F8">
        <w:rPr>
          <w:rFonts w:asciiTheme="minorHAnsi" w:hAnsiTheme="minorHAnsi" w:cstheme="minorHAnsi"/>
        </w:rPr>
        <w:t xml:space="preserve">W nawierzchni twardej (np. nawierzchnie z kostki betonowej ozdobnej, granitowej, asfaltowej lub betonowej itp.) słupów nie należy przestabilizować. W przypadku trudności w określeniu jednoznaczności centra na takim słupie w centrze znaku należy umieścić wwiercony i zacementowany bolec metalowy. </w:t>
      </w:r>
    </w:p>
    <w:p w:rsidR="00C64ED9" w:rsidRPr="00CF74F8" w:rsidRDefault="00C64ED9" w:rsidP="00C64ED9">
      <w:pPr>
        <w:pStyle w:val="Zwyky"/>
        <w:ind w:left="360"/>
        <w:rPr>
          <w:rFonts w:asciiTheme="minorHAnsi" w:hAnsiTheme="minorHAnsi"/>
          <w:sz w:val="22"/>
          <w:szCs w:val="22"/>
        </w:rPr>
      </w:pPr>
    </w:p>
    <w:p w:rsidR="00C64ED9" w:rsidRPr="00CF74F8" w:rsidRDefault="00C64ED9" w:rsidP="005E7FB8">
      <w:pPr>
        <w:pStyle w:val="Zwyky"/>
        <w:rPr>
          <w:rFonts w:asciiTheme="minorHAnsi" w:hAnsiTheme="minorHAnsi"/>
          <w:sz w:val="22"/>
          <w:szCs w:val="22"/>
        </w:rPr>
      </w:pPr>
      <w:r w:rsidRPr="00CF74F8">
        <w:rPr>
          <w:rFonts w:asciiTheme="minorHAnsi" w:hAnsiTheme="minorHAnsi"/>
          <w:sz w:val="22"/>
          <w:szCs w:val="22"/>
        </w:rPr>
        <w:t>Podstawowe zasady</w:t>
      </w:r>
      <w:r w:rsidR="00033926" w:rsidRPr="00CF74F8">
        <w:rPr>
          <w:rFonts w:asciiTheme="minorHAnsi" w:hAnsiTheme="minorHAnsi"/>
          <w:sz w:val="22"/>
          <w:szCs w:val="22"/>
        </w:rPr>
        <w:t>,</w:t>
      </w:r>
      <w:r w:rsidRPr="00CF74F8">
        <w:rPr>
          <w:rFonts w:asciiTheme="minorHAnsi" w:hAnsiTheme="minorHAnsi"/>
          <w:sz w:val="22"/>
          <w:szCs w:val="22"/>
        </w:rPr>
        <w:t xml:space="preserve"> jakimi należy się kierować przy projektowaniu osnowy to</w:t>
      </w:r>
      <w:r w:rsidR="005E3298" w:rsidRPr="00CF74F8">
        <w:rPr>
          <w:rFonts w:asciiTheme="minorHAnsi" w:hAnsiTheme="minorHAnsi"/>
          <w:sz w:val="22"/>
          <w:szCs w:val="22"/>
        </w:rPr>
        <w:t>:</w:t>
      </w:r>
    </w:p>
    <w:p w:rsidR="00C64ED9" w:rsidRPr="00CF74F8" w:rsidRDefault="00C64ED9" w:rsidP="00C5696B">
      <w:pPr>
        <w:pStyle w:val="Zwyky"/>
        <w:numPr>
          <w:ilvl w:val="0"/>
          <w:numId w:val="18"/>
        </w:numPr>
        <w:ind w:left="567"/>
        <w:rPr>
          <w:rFonts w:asciiTheme="minorHAnsi" w:hAnsiTheme="minorHAnsi"/>
          <w:sz w:val="22"/>
          <w:szCs w:val="22"/>
        </w:rPr>
      </w:pPr>
      <w:r w:rsidRPr="00CF74F8">
        <w:rPr>
          <w:rFonts w:asciiTheme="minorHAnsi" w:hAnsiTheme="minorHAnsi"/>
          <w:sz w:val="22"/>
          <w:szCs w:val="22"/>
        </w:rPr>
        <w:t>przestrzeganie zasad rozporządzenia z dnia 14 lutego 2012 r. w sprawie osnów geodezyjnych, grawimetrycznych i magnetycznych na temat dowiązania osnowy i dokładności wyznaczenia współrzędnych;</w:t>
      </w:r>
    </w:p>
    <w:p w:rsidR="00DF195C" w:rsidRPr="00CF74F8" w:rsidRDefault="00033926" w:rsidP="00C5696B">
      <w:pPr>
        <w:pStyle w:val="Zwyky"/>
        <w:numPr>
          <w:ilvl w:val="0"/>
          <w:numId w:val="18"/>
        </w:numPr>
        <w:ind w:left="567"/>
        <w:rPr>
          <w:rFonts w:asciiTheme="minorHAnsi" w:hAnsiTheme="minorHAnsi"/>
          <w:sz w:val="22"/>
          <w:szCs w:val="22"/>
        </w:rPr>
      </w:pPr>
      <w:r w:rsidRPr="00CF74F8">
        <w:rPr>
          <w:rFonts w:asciiTheme="minorHAnsi" w:hAnsiTheme="minorHAnsi"/>
          <w:sz w:val="22"/>
          <w:szCs w:val="22"/>
        </w:rPr>
        <w:t>zapewnienie istnienia minimum 2 punktów osnowy szczegółowej przydatnych do pomiaru GPS w odległości do 5</w:t>
      </w:r>
      <w:r w:rsidR="005F372F" w:rsidRPr="00CF74F8">
        <w:rPr>
          <w:rFonts w:asciiTheme="minorHAnsi" w:hAnsiTheme="minorHAnsi"/>
          <w:sz w:val="22"/>
          <w:szCs w:val="22"/>
        </w:rPr>
        <w:t xml:space="preserve"> </w:t>
      </w:r>
      <w:r w:rsidRPr="00CF74F8">
        <w:rPr>
          <w:rFonts w:asciiTheme="minorHAnsi" w:hAnsiTheme="minorHAnsi"/>
          <w:sz w:val="22"/>
          <w:szCs w:val="22"/>
        </w:rPr>
        <w:t xml:space="preserve">km od każdego punktu obszaru opracowania </w:t>
      </w:r>
      <w:r w:rsidR="00DF195C" w:rsidRPr="00CF74F8">
        <w:rPr>
          <w:rFonts w:asciiTheme="minorHAnsi" w:hAnsiTheme="minorHAnsi"/>
          <w:sz w:val="22"/>
          <w:szCs w:val="22"/>
        </w:rPr>
        <w:t>zgodnie z wymogami rozporządzenia z dnia 9 listopad</w:t>
      </w:r>
      <w:r w:rsidRPr="00CF74F8">
        <w:rPr>
          <w:rFonts w:asciiTheme="minorHAnsi" w:hAnsiTheme="minorHAnsi"/>
          <w:sz w:val="22"/>
          <w:szCs w:val="22"/>
        </w:rPr>
        <w:t>a</w:t>
      </w:r>
      <w:r w:rsidR="00DF195C" w:rsidRPr="00CF74F8">
        <w:rPr>
          <w:rFonts w:asciiTheme="minorHAnsi" w:hAnsiTheme="minorHAnsi"/>
          <w:sz w:val="22"/>
          <w:szCs w:val="22"/>
        </w:rPr>
        <w:t xml:space="preserve"> 2011 r. w sprawie standardów wykonywania geodezyjnych pomiarów </w:t>
      </w:r>
    </w:p>
    <w:p w:rsidR="00FD0B1F" w:rsidRPr="00CF74F8" w:rsidRDefault="00033926" w:rsidP="00C5696B">
      <w:pPr>
        <w:pStyle w:val="Zwyky"/>
        <w:numPr>
          <w:ilvl w:val="0"/>
          <w:numId w:val="18"/>
        </w:numPr>
        <w:ind w:left="567"/>
        <w:rPr>
          <w:rFonts w:asciiTheme="minorHAnsi" w:hAnsiTheme="minorHAnsi"/>
          <w:sz w:val="22"/>
          <w:szCs w:val="22"/>
        </w:rPr>
      </w:pPr>
      <w:r w:rsidRPr="00CF74F8">
        <w:rPr>
          <w:rFonts w:asciiTheme="minorHAnsi" w:hAnsiTheme="minorHAnsi"/>
          <w:sz w:val="22"/>
          <w:szCs w:val="22"/>
        </w:rPr>
        <w:t xml:space="preserve">zapewnienie </w:t>
      </w:r>
      <w:r w:rsidR="00FD0B1F" w:rsidRPr="00CF74F8">
        <w:rPr>
          <w:rFonts w:asciiTheme="minorHAnsi" w:hAnsiTheme="minorHAnsi"/>
          <w:sz w:val="22"/>
          <w:szCs w:val="22"/>
        </w:rPr>
        <w:t xml:space="preserve">w siedliskach </w:t>
      </w:r>
      <w:r w:rsidRPr="00CF74F8">
        <w:rPr>
          <w:rFonts w:asciiTheme="minorHAnsi" w:hAnsiTheme="minorHAnsi"/>
          <w:sz w:val="22"/>
          <w:szCs w:val="22"/>
        </w:rPr>
        <w:t xml:space="preserve">maksymalnej możliwości </w:t>
      </w:r>
      <w:r w:rsidR="00FD0B1F" w:rsidRPr="00CF74F8">
        <w:rPr>
          <w:rFonts w:asciiTheme="minorHAnsi" w:hAnsiTheme="minorHAnsi"/>
          <w:sz w:val="22"/>
          <w:szCs w:val="22"/>
        </w:rPr>
        <w:t>bezpośrednich pomiarów sytuacyjnych na osnowę szczegółową;</w:t>
      </w:r>
    </w:p>
    <w:p w:rsidR="00C64ED9" w:rsidRPr="00CF74F8" w:rsidRDefault="00C64ED9" w:rsidP="00C5696B">
      <w:pPr>
        <w:pStyle w:val="Zwyky"/>
        <w:numPr>
          <w:ilvl w:val="0"/>
          <w:numId w:val="18"/>
        </w:numPr>
        <w:ind w:left="567"/>
        <w:rPr>
          <w:rFonts w:asciiTheme="minorHAnsi" w:hAnsiTheme="minorHAnsi"/>
          <w:sz w:val="22"/>
          <w:szCs w:val="22"/>
        </w:rPr>
      </w:pPr>
      <w:r w:rsidRPr="00CF74F8">
        <w:rPr>
          <w:rFonts w:asciiTheme="minorHAnsi" w:hAnsiTheme="minorHAnsi"/>
          <w:sz w:val="22"/>
          <w:szCs w:val="22"/>
        </w:rPr>
        <w:t xml:space="preserve">maksymalne wykorzystanie istniejącej stabilizacji </w:t>
      </w:r>
      <w:r w:rsidR="00DF195C" w:rsidRPr="00CF74F8">
        <w:rPr>
          <w:rFonts w:asciiTheme="minorHAnsi" w:hAnsiTheme="minorHAnsi"/>
          <w:sz w:val="22"/>
          <w:szCs w:val="22"/>
        </w:rPr>
        <w:t xml:space="preserve">i lokalizacji </w:t>
      </w:r>
      <w:r w:rsidRPr="00CF74F8">
        <w:rPr>
          <w:rFonts w:asciiTheme="minorHAnsi" w:hAnsiTheme="minorHAnsi"/>
          <w:sz w:val="22"/>
          <w:szCs w:val="22"/>
        </w:rPr>
        <w:t>punktów dawnych osnów i osnów pomiarowych;</w:t>
      </w:r>
    </w:p>
    <w:p w:rsidR="00C64ED9" w:rsidRPr="00CF74F8" w:rsidRDefault="00C64ED9" w:rsidP="00C5696B">
      <w:pPr>
        <w:pStyle w:val="Zwyky"/>
        <w:numPr>
          <w:ilvl w:val="0"/>
          <w:numId w:val="18"/>
        </w:numPr>
        <w:ind w:left="567"/>
        <w:rPr>
          <w:rFonts w:asciiTheme="minorHAnsi" w:hAnsiTheme="minorHAnsi"/>
          <w:sz w:val="22"/>
          <w:szCs w:val="22"/>
        </w:rPr>
      </w:pPr>
      <w:r w:rsidRPr="00CF74F8">
        <w:rPr>
          <w:rFonts w:asciiTheme="minorHAnsi" w:hAnsiTheme="minorHAnsi"/>
          <w:sz w:val="22"/>
          <w:szCs w:val="22"/>
        </w:rPr>
        <w:t xml:space="preserve">w miejscach szczególnie narażonych na zniszczenie </w:t>
      </w:r>
      <w:r w:rsidR="00033926" w:rsidRPr="00CF74F8">
        <w:rPr>
          <w:rFonts w:asciiTheme="minorHAnsi" w:hAnsiTheme="minorHAnsi"/>
          <w:sz w:val="22"/>
          <w:szCs w:val="22"/>
        </w:rPr>
        <w:t>zabezpieczenie</w:t>
      </w:r>
      <w:r w:rsidRPr="00CF74F8">
        <w:rPr>
          <w:rFonts w:asciiTheme="minorHAnsi" w:hAnsiTheme="minorHAnsi"/>
          <w:sz w:val="22"/>
          <w:szCs w:val="22"/>
        </w:rPr>
        <w:t xml:space="preserve"> punktami ściennymi lub ekscentrami ziemnymi – stabilizacja wieloznakowa;</w:t>
      </w:r>
    </w:p>
    <w:p w:rsidR="00C64ED9" w:rsidRPr="00CF74F8" w:rsidRDefault="00C64ED9" w:rsidP="00C5696B">
      <w:pPr>
        <w:pStyle w:val="Zwyky"/>
        <w:numPr>
          <w:ilvl w:val="0"/>
          <w:numId w:val="18"/>
        </w:numPr>
        <w:ind w:left="567"/>
        <w:rPr>
          <w:rFonts w:asciiTheme="minorHAnsi" w:hAnsiTheme="minorHAnsi"/>
          <w:sz w:val="22"/>
          <w:szCs w:val="22"/>
        </w:rPr>
      </w:pPr>
      <w:r w:rsidRPr="00CF74F8">
        <w:rPr>
          <w:rFonts w:asciiTheme="minorHAnsi" w:hAnsiTheme="minorHAnsi"/>
          <w:sz w:val="22"/>
          <w:szCs w:val="22"/>
        </w:rPr>
        <w:t>objęcie osnową wszystkich siedlisk oraz terenów, gdzie potrzeby inwestorskie są największe;</w:t>
      </w:r>
    </w:p>
    <w:p w:rsidR="00C64ED9" w:rsidRPr="00CF74F8" w:rsidRDefault="00B53FD6" w:rsidP="00C5696B">
      <w:pPr>
        <w:pStyle w:val="Zwyky"/>
        <w:numPr>
          <w:ilvl w:val="0"/>
          <w:numId w:val="18"/>
        </w:numPr>
        <w:ind w:left="567"/>
        <w:rPr>
          <w:rFonts w:asciiTheme="minorHAnsi" w:hAnsiTheme="minorHAnsi"/>
          <w:sz w:val="22"/>
          <w:szCs w:val="22"/>
        </w:rPr>
      </w:pPr>
      <w:r w:rsidRPr="00CF74F8">
        <w:rPr>
          <w:rFonts w:asciiTheme="minorHAnsi" w:hAnsiTheme="minorHAnsi"/>
          <w:sz w:val="22"/>
          <w:szCs w:val="22"/>
        </w:rPr>
        <w:t>wzmocnienie</w:t>
      </w:r>
      <w:r w:rsidR="00C64ED9" w:rsidRPr="00CF74F8">
        <w:rPr>
          <w:rFonts w:asciiTheme="minorHAnsi" w:hAnsiTheme="minorHAnsi"/>
          <w:sz w:val="22"/>
          <w:szCs w:val="22"/>
        </w:rPr>
        <w:t xml:space="preserve"> istniejących par punktów G</w:t>
      </w:r>
      <w:r w:rsidRPr="00CF74F8">
        <w:rPr>
          <w:rFonts w:asciiTheme="minorHAnsi" w:hAnsiTheme="minorHAnsi"/>
          <w:sz w:val="22"/>
          <w:szCs w:val="22"/>
        </w:rPr>
        <w:t>NS</w:t>
      </w:r>
      <w:r w:rsidR="00C64ED9" w:rsidRPr="00CF74F8">
        <w:rPr>
          <w:rFonts w:asciiTheme="minorHAnsi" w:hAnsiTheme="minorHAnsi"/>
          <w:sz w:val="22"/>
          <w:szCs w:val="22"/>
        </w:rPr>
        <w:t xml:space="preserve">S przez powiązanie ich </w:t>
      </w:r>
      <w:r w:rsidR="00DF195C" w:rsidRPr="00CF74F8">
        <w:rPr>
          <w:rFonts w:asciiTheme="minorHAnsi" w:hAnsiTheme="minorHAnsi"/>
          <w:sz w:val="22"/>
          <w:szCs w:val="22"/>
        </w:rPr>
        <w:t>z projektowaną osnową</w:t>
      </w:r>
      <w:r w:rsidR="00C64ED9" w:rsidRPr="00CF74F8">
        <w:rPr>
          <w:rFonts w:asciiTheme="minorHAnsi" w:hAnsiTheme="minorHAnsi"/>
          <w:sz w:val="22"/>
          <w:szCs w:val="22"/>
        </w:rPr>
        <w:t>;</w:t>
      </w:r>
    </w:p>
    <w:p w:rsidR="00C64ED9" w:rsidRPr="00CF74F8" w:rsidRDefault="00C64ED9" w:rsidP="00C5696B">
      <w:pPr>
        <w:pStyle w:val="Zwyky"/>
        <w:numPr>
          <w:ilvl w:val="0"/>
          <w:numId w:val="18"/>
        </w:numPr>
        <w:ind w:left="567"/>
        <w:rPr>
          <w:rFonts w:asciiTheme="minorHAnsi" w:hAnsiTheme="minorHAnsi"/>
          <w:sz w:val="22"/>
          <w:szCs w:val="22"/>
        </w:rPr>
      </w:pPr>
      <w:r w:rsidRPr="00CF74F8">
        <w:rPr>
          <w:rFonts w:asciiTheme="minorHAnsi" w:hAnsiTheme="minorHAnsi"/>
          <w:sz w:val="22"/>
          <w:szCs w:val="22"/>
        </w:rPr>
        <w:t xml:space="preserve">w miarę możliwości </w:t>
      </w:r>
      <w:r w:rsidR="00C17189" w:rsidRPr="00CF74F8">
        <w:rPr>
          <w:rFonts w:asciiTheme="minorHAnsi" w:hAnsiTheme="minorHAnsi"/>
          <w:sz w:val="22"/>
          <w:szCs w:val="22"/>
        </w:rPr>
        <w:t xml:space="preserve">włączenie </w:t>
      </w:r>
      <w:r w:rsidRPr="00CF74F8">
        <w:rPr>
          <w:rFonts w:asciiTheme="minorHAnsi" w:hAnsiTheme="minorHAnsi"/>
          <w:sz w:val="22"/>
          <w:szCs w:val="22"/>
        </w:rPr>
        <w:t xml:space="preserve">do osnowy jako </w:t>
      </w:r>
      <w:r w:rsidR="00A20337" w:rsidRPr="00CF74F8">
        <w:rPr>
          <w:rFonts w:asciiTheme="minorHAnsi" w:hAnsiTheme="minorHAnsi"/>
          <w:sz w:val="22"/>
          <w:szCs w:val="22"/>
        </w:rPr>
        <w:t xml:space="preserve">punktów wciętych </w:t>
      </w:r>
      <w:r w:rsidRPr="00CF74F8">
        <w:rPr>
          <w:rFonts w:asciiTheme="minorHAnsi" w:hAnsiTheme="minorHAnsi"/>
          <w:sz w:val="22"/>
          <w:szCs w:val="22"/>
        </w:rPr>
        <w:t xml:space="preserve">dobrze </w:t>
      </w:r>
      <w:r w:rsidR="00A20337" w:rsidRPr="00CF74F8">
        <w:rPr>
          <w:rFonts w:asciiTheme="minorHAnsi" w:hAnsiTheme="minorHAnsi"/>
          <w:sz w:val="22"/>
          <w:szCs w:val="22"/>
        </w:rPr>
        <w:t>widocznych element</w:t>
      </w:r>
      <w:r w:rsidR="008479BC" w:rsidRPr="00CF74F8">
        <w:rPr>
          <w:rFonts w:asciiTheme="minorHAnsi" w:hAnsiTheme="minorHAnsi"/>
          <w:sz w:val="22"/>
          <w:szCs w:val="22"/>
        </w:rPr>
        <w:t>ó</w:t>
      </w:r>
      <w:r w:rsidR="00A20337" w:rsidRPr="00CF74F8">
        <w:rPr>
          <w:rFonts w:asciiTheme="minorHAnsi" w:hAnsiTheme="minorHAnsi"/>
          <w:sz w:val="22"/>
          <w:szCs w:val="22"/>
        </w:rPr>
        <w:t xml:space="preserve">w konstrukcyjnych </w:t>
      </w:r>
      <w:r w:rsidRPr="00CF74F8">
        <w:rPr>
          <w:rFonts w:asciiTheme="minorHAnsi" w:hAnsiTheme="minorHAnsi"/>
          <w:sz w:val="22"/>
          <w:szCs w:val="22"/>
        </w:rPr>
        <w:t xml:space="preserve">budowli wysmukłych, </w:t>
      </w:r>
      <w:r w:rsidR="00A20337" w:rsidRPr="00CF74F8">
        <w:rPr>
          <w:rFonts w:asciiTheme="minorHAnsi" w:hAnsiTheme="minorHAnsi"/>
          <w:sz w:val="22"/>
          <w:szCs w:val="22"/>
        </w:rPr>
        <w:t xml:space="preserve">tj. </w:t>
      </w:r>
      <w:r w:rsidR="008479BC" w:rsidRPr="00CF74F8">
        <w:rPr>
          <w:rFonts w:asciiTheme="minorHAnsi" w:hAnsiTheme="minorHAnsi"/>
          <w:sz w:val="22"/>
          <w:szCs w:val="22"/>
        </w:rPr>
        <w:t xml:space="preserve">wież </w:t>
      </w:r>
      <w:r w:rsidRPr="00CF74F8">
        <w:rPr>
          <w:rFonts w:asciiTheme="minorHAnsi" w:hAnsiTheme="minorHAnsi"/>
          <w:sz w:val="22"/>
          <w:szCs w:val="22"/>
        </w:rPr>
        <w:t xml:space="preserve">kościołów, budynków itp., </w:t>
      </w:r>
      <w:r w:rsidR="00A20337" w:rsidRPr="00CF74F8">
        <w:rPr>
          <w:rFonts w:asciiTheme="minorHAnsi" w:hAnsiTheme="minorHAnsi"/>
          <w:sz w:val="22"/>
          <w:szCs w:val="22"/>
        </w:rPr>
        <w:t xml:space="preserve">mogących </w:t>
      </w:r>
      <w:r w:rsidRPr="00CF74F8">
        <w:rPr>
          <w:rFonts w:asciiTheme="minorHAnsi" w:hAnsiTheme="minorHAnsi"/>
          <w:sz w:val="22"/>
          <w:szCs w:val="22"/>
        </w:rPr>
        <w:t>doskonale pełnić rolę punktów kierunkowych;</w:t>
      </w:r>
    </w:p>
    <w:p w:rsidR="00C5696B" w:rsidRDefault="00C5696B">
      <w:pPr>
        <w:spacing w:after="0" w:line="240" w:lineRule="auto"/>
        <w:rPr>
          <w:rFonts w:asciiTheme="minorHAnsi" w:hAnsiTheme="minorHAnsi" w:cstheme="minorHAnsi"/>
        </w:rPr>
      </w:pPr>
    </w:p>
    <w:p w:rsidR="006052C2" w:rsidRDefault="006052C2">
      <w:pPr>
        <w:spacing w:after="0" w:line="240" w:lineRule="auto"/>
        <w:rPr>
          <w:rFonts w:asciiTheme="minorHAnsi" w:hAnsiTheme="minorHAnsi" w:cstheme="minorHAnsi"/>
        </w:rPr>
      </w:pPr>
      <w:r>
        <w:rPr>
          <w:rFonts w:asciiTheme="minorHAnsi" w:hAnsiTheme="minorHAnsi" w:cstheme="minorHAnsi"/>
        </w:rPr>
        <w:br w:type="page"/>
      </w:r>
    </w:p>
    <w:p w:rsidR="003529FC" w:rsidRPr="00CF74F8" w:rsidRDefault="00C64ED9" w:rsidP="00C5696B">
      <w:pPr>
        <w:pStyle w:val="Akapitzlist"/>
        <w:numPr>
          <w:ilvl w:val="1"/>
          <w:numId w:val="15"/>
        </w:numPr>
        <w:spacing w:after="120" w:line="240" w:lineRule="auto"/>
        <w:jc w:val="both"/>
        <w:rPr>
          <w:rFonts w:asciiTheme="minorHAnsi" w:hAnsiTheme="minorHAnsi" w:cstheme="minorHAnsi"/>
          <w:b/>
        </w:rPr>
      </w:pPr>
      <w:r w:rsidRPr="00CF74F8">
        <w:rPr>
          <w:rFonts w:asciiTheme="minorHAnsi" w:hAnsiTheme="minorHAnsi" w:cstheme="minorHAnsi"/>
          <w:b/>
        </w:rPr>
        <w:lastRenderedPageBreak/>
        <w:t xml:space="preserve">Projekt techniczny założenia szczegółowej osnowy poziomej </w:t>
      </w:r>
    </w:p>
    <w:p w:rsidR="00D03A0A" w:rsidRPr="00CF74F8" w:rsidRDefault="00D03A0A" w:rsidP="005E7FB8">
      <w:pPr>
        <w:spacing w:after="0" w:line="240" w:lineRule="auto"/>
        <w:ind w:firstLine="284"/>
        <w:jc w:val="both"/>
        <w:rPr>
          <w:rFonts w:asciiTheme="minorHAnsi" w:hAnsiTheme="minorHAnsi" w:cstheme="minorHAnsi"/>
        </w:rPr>
      </w:pPr>
      <w:r w:rsidRPr="00CF74F8">
        <w:rPr>
          <w:rFonts w:asciiTheme="minorHAnsi" w:hAnsiTheme="minorHAnsi" w:cstheme="minorHAnsi"/>
        </w:rPr>
        <w:t>Na podstawie wyników inwentaryzacji i wywiadu terenowego należy opracować projekt techniczny szczegółowej osnowy poziomej. Projekt powinien zagwarantować zgodną z przepisami dokładność pomiaru oraz uwzględnić wszystkie szczegółowe sugestie PODGiK.</w:t>
      </w:r>
    </w:p>
    <w:p w:rsidR="00C5696B" w:rsidRDefault="00C5696B" w:rsidP="00C5696B">
      <w:pPr>
        <w:spacing w:after="0" w:line="240" w:lineRule="auto"/>
        <w:jc w:val="both"/>
        <w:rPr>
          <w:rFonts w:asciiTheme="minorHAnsi" w:hAnsiTheme="minorHAnsi" w:cstheme="minorHAnsi"/>
        </w:rPr>
      </w:pPr>
    </w:p>
    <w:p w:rsidR="003E22F3" w:rsidRPr="00CF74F8" w:rsidRDefault="00D03A0A" w:rsidP="00C5696B">
      <w:pPr>
        <w:spacing w:after="120" w:line="240" w:lineRule="auto"/>
        <w:jc w:val="both"/>
        <w:rPr>
          <w:rFonts w:asciiTheme="minorHAnsi" w:hAnsiTheme="minorHAnsi" w:cstheme="minorHAnsi"/>
        </w:rPr>
      </w:pPr>
      <w:r w:rsidRPr="00CF74F8">
        <w:rPr>
          <w:rFonts w:asciiTheme="minorHAnsi" w:hAnsiTheme="minorHAnsi" w:cstheme="minorHAnsi"/>
        </w:rPr>
        <w:t>Projekt techniczny powinien zawierać:</w:t>
      </w:r>
    </w:p>
    <w:p w:rsidR="00D03A0A" w:rsidRPr="00CF74F8" w:rsidRDefault="00D03A0A" w:rsidP="00D03A0A">
      <w:pPr>
        <w:numPr>
          <w:ilvl w:val="0"/>
          <w:numId w:val="9"/>
        </w:numPr>
        <w:spacing w:after="0" w:line="240" w:lineRule="auto"/>
        <w:jc w:val="both"/>
        <w:rPr>
          <w:rFonts w:asciiTheme="minorHAnsi" w:hAnsiTheme="minorHAnsi" w:cstheme="minorHAnsi"/>
        </w:rPr>
      </w:pPr>
      <w:r w:rsidRPr="00CF74F8">
        <w:rPr>
          <w:rFonts w:asciiTheme="minorHAnsi" w:hAnsiTheme="minorHAnsi" w:cstheme="minorHAnsi"/>
        </w:rPr>
        <w:t>opis projektu omawiający całość projektowanych prac, w którym należy określić:</w:t>
      </w:r>
    </w:p>
    <w:p w:rsidR="00D03A0A" w:rsidRPr="00CF74F8" w:rsidRDefault="00D03A0A" w:rsidP="00D03A0A">
      <w:pPr>
        <w:numPr>
          <w:ilvl w:val="1"/>
          <w:numId w:val="4"/>
        </w:numPr>
        <w:spacing w:after="0" w:line="240" w:lineRule="auto"/>
        <w:jc w:val="both"/>
        <w:rPr>
          <w:rFonts w:asciiTheme="minorHAnsi" w:hAnsiTheme="minorHAnsi" w:cstheme="minorHAnsi"/>
        </w:rPr>
      </w:pPr>
      <w:r w:rsidRPr="00CF74F8">
        <w:rPr>
          <w:rFonts w:asciiTheme="minorHAnsi" w:hAnsiTheme="minorHAnsi" w:cstheme="minorHAnsi"/>
        </w:rPr>
        <w:t>dane charakteryzujące projektowaną sieć, jej zasięg i strukturę,</w:t>
      </w:r>
    </w:p>
    <w:p w:rsidR="00D03A0A" w:rsidRPr="00CF74F8" w:rsidRDefault="00D03A0A" w:rsidP="00D03A0A">
      <w:pPr>
        <w:numPr>
          <w:ilvl w:val="1"/>
          <w:numId w:val="4"/>
        </w:numPr>
        <w:spacing w:after="0" w:line="240" w:lineRule="auto"/>
        <w:jc w:val="both"/>
        <w:rPr>
          <w:rFonts w:asciiTheme="minorHAnsi" w:hAnsiTheme="minorHAnsi" w:cstheme="minorHAnsi"/>
        </w:rPr>
      </w:pPr>
      <w:r w:rsidRPr="00CF74F8">
        <w:rPr>
          <w:rFonts w:asciiTheme="minorHAnsi" w:hAnsiTheme="minorHAnsi" w:cstheme="minorHAnsi"/>
        </w:rPr>
        <w:t>punkty nawiązania, liczbę projektowanych punktów nowych i adaptowanych do pomiaru,</w:t>
      </w:r>
    </w:p>
    <w:p w:rsidR="00D03A0A" w:rsidRPr="00CF74F8" w:rsidRDefault="00D03A0A" w:rsidP="00D03A0A">
      <w:pPr>
        <w:numPr>
          <w:ilvl w:val="1"/>
          <w:numId w:val="4"/>
        </w:numPr>
        <w:spacing w:after="0" w:line="240" w:lineRule="auto"/>
        <w:jc w:val="both"/>
        <w:rPr>
          <w:rFonts w:asciiTheme="minorHAnsi" w:hAnsiTheme="minorHAnsi" w:cstheme="minorHAnsi"/>
        </w:rPr>
      </w:pPr>
      <w:r w:rsidRPr="00CF74F8">
        <w:rPr>
          <w:rFonts w:asciiTheme="minorHAnsi" w:hAnsiTheme="minorHAnsi" w:cstheme="minorHAnsi"/>
        </w:rPr>
        <w:t>sposób wykorzystania archiwalnej dokumentacji technicznej,</w:t>
      </w:r>
    </w:p>
    <w:p w:rsidR="00FD0B1F" w:rsidRPr="00CF74F8" w:rsidRDefault="00D03A0A" w:rsidP="00D03A0A">
      <w:pPr>
        <w:numPr>
          <w:ilvl w:val="1"/>
          <w:numId w:val="4"/>
        </w:numPr>
        <w:spacing w:after="0" w:line="240" w:lineRule="auto"/>
        <w:jc w:val="both"/>
        <w:rPr>
          <w:rFonts w:asciiTheme="minorHAnsi" w:hAnsiTheme="minorHAnsi" w:cstheme="minorHAnsi"/>
        </w:rPr>
      </w:pPr>
      <w:r w:rsidRPr="00CF74F8">
        <w:rPr>
          <w:rFonts w:asciiTheme="minorHAnsi" w:hAnsiTheme="minorHAnsi" w:cstheme="minorHAnsi"/>
        </w:rPr>
        <w:t>proponowane typy znaków, sposób stabilizacji, metody pomiaru i inne dane, które odbiegają od standardowych ustaleń obowiązujących przepisów technicznych;</w:t>
      </w:r>
    </w:p>
    <w:p w:rsidR="00D03A0A" w:rsidRPr="00CF74F8" w:rsidRDefault="00D03A0A" w:rsidP="00D03A0A">
      <w:pPr>
        <w:numPr>
          <w:ilvl w:val="0"/>
          <w:numId w:val="9"/>
        </w:numPr>
        <w:spacing w:after="0" w:line="240" w:lineRule="auto"/>
        <w:jc w:val="both"/>
        <w:rPr>
          <w:rFonts w:asciiTheme="minorHAnsi" w:hAnsiTheme="minorHAnsi" w:cstheme="minorHAnsi"/>
        </w:rPr>
      </w:pPr>
      <w:r w:rsidRPr="00CF74F8">
        <w:rPr>
          <w:rFonts w:asciiTheme="minorHAnsi" w:hAnsiTheme="minorHAnsi" w:cstheme="minorHAnsi"/>
        </w:rPr>
        <w:t>mapę projektu technicznego opracowaną w odpowiednio dobranej skali, umożliwiającej czytelne i przejrzyste przedstawienie konstrukcji geometrycznej projektowanej do pomiaru sieci i innych prac przewidzianych do realizacji w terenie; na mapę projektu technicznego należy nanieść:</w:t>
      </w:r>
    </w:p>
    <w:p w:rsidR="00D03A0A" w:rsidRPr="00CF74F8" w:rsidRDefault="00D03A0A" w:rsidP="00D03A0A">
      <w:pPr>
        <w:numPr>
          <w:ilvl w:val="1"/>
          <w:numId w:val="9"/>
        </w:numPr>
        <w:spacing w:after="0" w:line="240" w:lineRule="auto"/>
        <w:jc w:val="both"/>
        <w:rPr>
          <w:rFonts w:asciiTheme="minorHAnsi" w:hAnsiTheme="minorHAnsi" w:cstheme="minorHAnsi"/>
        </w:rPr>
      </w:pPr>
      <w:r w:rsidRPr="00CF74F8">
        <w:rPr>
          <w:rFonts w:asciiTheme="minorHAnsi" w:hAnsiTheme="minorHAnsi" w:cstheme="minorHAnsi"/>
        </w:rPr>
        <w:t>wszystkie punkty sieci poziomej,</w:t>
      </w:r>
    </w:p>
    <w:p w:rsidR="00D03A0A" w:rsidRPr="00CF74F8" w:rsidRDefault="00D03A0A" w:rsidP="00D03A0A">
      <w:pPr>
        <w:numPr>
          <w:ilvl w:val="1"/>
          <w:numId w:val="9"/>
        </w:numPr>
        <w:spacing w:after="0" w:line="240" w:lineRule="auto"/>
        <w:jc w:val="both"/>
        <w:rPr>
          <w:rFonts w:asciiTheme="minorHAnsi" w:hAnsiTheme="minorHAnsi" w:cstheme="minorHAnsi"/>
        </w:rPr>
      </w:pPr>
      <w:r w:rsidRPr="00CF74F8">
        <w:rPr>
          <w:rFonts w:asciiTheme="minorHAnsi" w:hAnsiTheme="minorHAnsi" w:cstheme="minorHAnsi"/>
        </w:rPr>
        <w:t>wyniki inwentaryzacji i wywiadu terenowego,</w:t>
      </w:r>
    </w:p>
    <w:p w:rsidR="00D03A0A" w:rsidRPr="00CF74F8" w:rsidRDefault="00D03A0A" w:rsidP="00D03A0A">
      <w:pPr>
        <w:numPr>
          <w:ilvl w:val="1"/>
          <w:numId w:val="9"/>
        </w:numPr>
        <w:spacing w:after="0" w:line="240" w:lineRule="auto"/>
        <w:jc w:val="both"/>
        <w:rPr>
          <w:rFonts w:asciiTheme="minorHAnsi" w:hAnsiTheme="minorHAnsi" w:cstheme="minorHAnsi"/>
        </w:rPr>
      </w:pPr>
      <w:r w:rsidRPr="00CF74F8">
        <w:rPr>
          <w:rFonts w:asciiTheme="minorHAnsi" w:hAnsiTheme="minorHAnsi" w:cstheme="minorHAnsi"/>
        </w:rPr>
        <w:t>punkty nowoprojektowane, linie poligonowe.</w:t>
      </w:r>
    </w:p>
    <w:p w:rsidR="00FD0B1F" w:rsidRPr="00CF74F8" w:rsidRDefault="00FD0B1F" w:rsidP="00D03A0A">
      <w:pPr>
        <w:spacing w:after="0" w:line="240" w:lineRule="auto"/>
        <w:ind w:left="142" w:firstLine="284"/>
        <w:jc w:val="both"/>
        <w:rPr>
          <w:rFonts w:asciiTheme="minorHAnsi" w:hAnsiTheme="minorHAnsi" w:cstheme="minorHAnsi"/>
        </w:rPr>
      </w:pPr>
    </w:p>
    <w:p w:rsidR="00D03A0A" w:rsidRPr="00CF74F8" w:rsidRDefault="00C5696B" w:rsidP="0021198F">
      <w:pPr>
        <w:spacing w:after="0" w:line="240" w:lineRule="auto"/>
        <w:ind w:firstLine="284"/>
        <w:jc w:val="both"/>
        <w:rPr>
          <w:rFonts w:asciiTheme="minorHAnsi" w:hAnsiTheme="minorHAnsi" w:cstheme="minorHAnsi"/>
        </w:rPr>
      </w:pPr>
      <w:r>
        <w:rPr>
          <w:rFonts w:asciiTheme="minorHAnsi" w:hAnsiTheme="minorHAnsi" w:cstheme="minorHAnsi"/>
        </w:rPr>
        <w:t>W</w:t>
      </w:r>
      <w:r w:rsidR="00D03A0A" w:rsidRPr="00CF74F8">
        <w:rPr>
          <w:rFonts w:asciiTheme="minorHAnsi" w:hAnsiTheme="minorHAnsi" w:cstheme="minorHAnsi"/>
        </w:rPr>
        <w:t xml:space="preserve"> projekcie należy zanumerować wszystkie punkty modernizowanej </w:t>
      </w:r>
      <w:r w:rsidR="00FD0B1F" w:rsidRPr="00CF74F8">
        <w:rPr>
          <w:rFonts w:asciiTheme="minorHAnsi" w:hAnsiTheme="minorHAnsi" w:cstheme="minorHAnsi"/>
        </w:rPr>
        <w:t xml:space="preserve">i nowej </w:t>
      </w:r>
      <w:r w:rsidR="00D03A0A" w:rsidRPr="00CF74F8">
        <w:rPr>
          <w:rFonts w:asciiTheme="minorHAnsi" w:hAnsiTheme="minorHAnsi" w:cstheme="minorHAnsi"/>
        </w:rPr>
        <w:t xml:space="preserve">szczegółowej osnowy poziomej (dawna osnowa II i III klasy) zgodnie z rozporządzeniem „w sprawie osnów geodezyjnych, grawimetrycznych i magnetycznych” (Dz. U. z 2012r. poz.352). Numerację punktów należy uzgodnić z </w:t>
      </w:r>
      <w:r w:rsidR="00DE447A">
        <w:rPr>
          <w:rFonts w:asciiTheme="minorHAnsi" w:hAnsiTheme="minorHAnsi" w:cstheme="minorHAnsi"/>
        </w:rPr>
        <w:t> </w:t>
      </w:r>
      <w:r w:rsidR="00D03A0A" w:rsidRPr="00CF74F8">
        <w:rPr>
          <w:rFonts w:asciiTheme="minorHAnsi" w:hAnsiTheme="minorHAnsi" w:cstheme="minorHAnsi"/>
        </w:rPr>
        <w:t>PODGiK.</w:t>
      </w:r>
    </w:p>
    <w:p w:rsidR="00D03A0A" w:rsidRPr="00CF74F8" w:rsidRDefault="00D03A0A" w:rsidP="0021198F">
      <w:pPr>
        <w:spacing w:after="0" w:line="240" w:lineRule="auto"/>
        <w:ind w:firstLine="284"/>
        <w:jc w:val="both"/>
        <w:rPr>
          <w:rFonts w:asciiTheme="minorHAnsi" w:hAnsiTheme="minorHAnsi" w:cstheme="minorHAnsi"/>
        </w:rPr>
      </w:pPr>
      <w:r w:rsidRPr="00CF74F8">
        <w:rPr>
          <w:rFonts w:asciiTheme="minorHAnsi" w:hAnsiTheme="minorHAnsi" w:cstheme="minorHAnsi"/>
        </w:rPr>
        <w:t>Projekt (część opisową i graficzną) należy sporządzić w wersji analogowej i w wersji elektronicznej.</w:t>
      </w:r>
    </w:p>
    <w:p w:rsidR="00B10FB4" w:rsidRPr="00CF74F8" w:rsidRDefault="00B10FB4">
      <w:pPr>
        <w:spacing w:after="0" w:line="240" w:lineRule="auto"/>
        <w:rPr>
          <w:rFonts w:asciiTheme="minorHAnsi" w:hAnsiTheme="minorHAnsi" w:cstheme="minorHAnsi"/>
        </w:rPr>
      </w:pPr>
    </w:p>
    <w:p w:rsidR="003529FC" w:rsidRPr="00CF74F8" w:rsidRDefault="00D03A0A" w:rsidP="00C5696B">
      <w:pPr>
        <w:pStyle w:val="Akapitzlist"/>
        <w:numPr>
          <w:ilvl w:val="1"/>
          <w:numId w:val="15"/>
        </w:numPr>
        <w:spacing w:after="120" w:line="240" w:lineRule="auto"/>
        <w:jc w:val="both"/>
        <w:rPr>
          <w:rFonts w:asciiTheme="minorHAnsi" w:hAnsiTheme="minorHAnsi" w:cstheme="minorHAnsi"/>
          <w:b/>
        </w:rPr>
      </w:pPr>
      <w:r w:rsidRPr="00CF74F8">
        <w:rPr>
          <w:rFonts w:asciiTheme="minorHAnsi" w:hAnsiTheme="minorHAnsi" w:cstheme="minorHAnsi"/>
          <w:b/>
        </w:rPr>
        <w:t xml:space="preserve">Stabilizacja punktów szczegółowej osnowy poziomej </w:t>
      </w:r>
    </w:p>
    <w:p w:rsidR="00D03A0A" w:rsidRPr="00CF74F8" w:rsidRDefault="00D03A0A" w:rsidP="0021198F">
      <w:pPr>
        <w:pStyle w:val="Zwyky"/>
        <w:ind w:firstLine="284"/>
        <w:rPr>
          <w:rFonts w:asciiTheme="minorHAnsi" w:hAnsiTheme="minorHAnsi"/>
          <w:sz w:val="22"/>
          <w:szCs w:val="22"/>
        </w:rPr>
      </w:pPr>
      <w:r w:rsidRPr="00CF74F8">
        <w:rPr>
          <w:rFonts w:asciiTheme="minorHAnsi" w:hAnsiTheme="minorHAnsi"/>
          <w:sz w:val="22"/>
          <w:szCs w:val="22"/>
        </w:rPr>
        <w:t xml:space="preserve">Nowe punkty szczegółowej osnowy poziomej należy stabilizować w terenie o nieutwardzonej </w:t>
      </w:r>
      <w:r w:rsidR="008479BC" w:rsidRPr="00CF74F8">
        <w:rPr>
          <w:rFonts w:asciiTheme="minorHAnsi" w:hAnsiTheme="minorHAnsi"/>
          <w:sz w:val="22"/>
          <w:szCs w:val="22"/>
        </w:rPr>
        <w:t>na</w:t>
      </w:r>
      <w:r w:rsidR="00C17189" w:rsidRPr="00CF74F8">
        <w:rPr>
          <w:rFonts w:asciiTheme="minorHAnsi" w:hAnsiTheme="minorHAnsi"/>
          <w:sz w:val="22"/>
          <w:szCs w:val="22"/>
        </w:rPr>
        <w:t xml:space="preserve">wierzchni </w:t>
      </w:r>
      <w:r w:rsidRPr="00CF74F8">
        <w:rPr>
          <w:rFonts w:asciiTheme="minorHAnsi" w:hAnsiTheme="minorHAnsi"/>
          <w:sz w:val="22"/>
          <w:szCs w:val="22"/>
        </w:rPr>
        <w:t>w sposób trwały nawierzchni znakiem dwupoziomowym typu 5 (w formie wg dawnych wytycznych G1.9 typ 42 słup betonowy z rurką metalową nad płytką betonową z krzyżem) w pozostałych terenach znak jednopoziomowy</w:t>
      </w:r>
      <w:r w:rsidR="00C17189" w:rsidRPr="00CF74F8">
        <w:rPr>
          <w:rFonts w:asciiTheme="minorHAnsi" w:hAnsiTheme="minorHAnsi"/>
          <w:sz w:val="22"/>
          <w:szCs w:val="22"/>
        </w:rPr>
        <w:t>m</w:t>
      </w:r>
      <w:r w:rsidRPr="00CF74F8">
        <w:rPr>
          <w:rFonts w:asciiTheme="minorHAnsi" w:hAnsiTheme="minorHAnsi"/>
          <w:sz w:val="22"/>
          <w:szCs w:val="22"/>
        </w:rPr>
        <w:t xml:space="preserve"> typ 2 (bolec metalowy lub z plastiku) z ekscentrami lub pobocznikami pozwalającymi na odtworzenie punktu głównego. Ekscentry można zastabilizować jednopoziomowo znakami ściennymi lub ziemnymi typu 2, 3, 4 lub 5.</w:t>
      </w:r>
    </w:p>
    <w:p w:rsidR="00D03A0A" w:rsidRPr="00CF74F8" w:rsidRDefault="00D03A0A" w:rsidP="0021198F">
      <w:pPr>
        <w:spacing w:after="0" w:line="240" w:lineRule="auto"/>
        <w:ind w:firstLine="284"/>
        <w:jc w:val="both"/>
        <w:rPr>
          <w:rFonts w:asciiTheme="minorHAnsi" w:hAnsiTheme="minorHAnsi" w:cstheme="minorHAnsi"/>
        </w:rPr>
      </w:pPr>
      <w:r w:rsidRPr="00CF74F8">
        <w:rPr>
          <w:rFonts w:asciiTheme="minorHAnsi" w:hAnsiTheme="minorHAnsi" w:cstheme="minorHAnsi"/>
        </w:rPr>
        <w:t>Odtworzenie zniszczonego punktu może nastąpić w oparciu o odnaleziony znak podziemny poprzez stabilizację nad nim słupa betonowego. Znak można odtworzyć także w oparciu o minimum 3 miary od jego znaków ekscentrycznych (ziemnych lub ściennych), gdzie różnica po odtworzeniu nie przekracza 0.02m.</w:t>
      </w:r>
    </w:p>
    <w:p w:rsidR="000B6979" w:rsidRPr="00CF74F8" w:rsidRDefault="000B6979" w:rsidP="0021198F">
      <w:pPr>
        <w:spacing w:after="0" w:line="240" w:lineRule="auto"/>
        <w:ind w:firstLine="284"/>
        <w:jc w:val="both"/>
        <w:rPr>
          <w:rFonts w:asciiTheme="minorHAnsi" w:hAnsiTheme="minorHAnsi" w:cstheme="minorHAnsi"/>
        </w:rPr>
      </w:pPr>
      <w:r w:rsidRPr="00CF74F8">
        <w:rPr>
          <w:rFonts w:asciiTheme="minorHAnsi" w:hAnsiTheme="minorHAnsi" w:cstheme="minorHAnsi"/>
        </w:rPr>
        <w:t>Nie należy odtwarzać punktu</w:t>
      </w:r>
      <w:r w:rsidR="005F372F" w:rsidRPr="00CF74F8">
        <w:rPr>
          <w:rFonts w:asciiTheme="minorHAnsi" w:hAnsiTheme="minorHAnsi" w:cstheme="minorHAnsi"/>
        </w:rPr>
        <w:t>,</w:t>
      </w:r>
      <w:r w:rsidRPr="00CF74F8">
        <w:rPr>
          <w:rFonts w:asciiTheme="minorHAnsi" w:hAnsiTheme="minorHAnsi" w:cstheme="minorHAnsi"/>
        </w:rPr>
        <w:t xml:space="preserve"> który </w:t>
      </w:r>
      <w:r w:rsidR="00D03A0A" w:rsidRPr="00CF74F8">
        <w:rPr>
          <w:rFonts w:asciiTheme="minorHAnsi" w:hAnsiTheme="minorHAnsi" w:cstheme="minorHAnsi"/>
        </w:rPr>
        <w:t xml:space="preserve">po odtworzeniu nie byłby w pełni użytkowy geodezyjnie, np. brak wizur lub używanie go wiązałoby się z dużymi utrudnieniami np. w ruchu drogowym. Należy wtedy zastabilizować nowy punkt tak, aby w pełni zastąpił zniszczony punkt. </w:t>
      </w:r>
    </w:p>
    <w:p w:rsidR="00D03A0A" w:rsidRPr="00CF74F8" w:rsidRDefault="000B6979" w:rsidP="0021198F">
      <w:pPr>
        <w:spacing w:after="0" w:line="240" w:lineRule="auto"/>
        <w:ind w:firstLine="284"/>
        <w:jc w:val="both"/>
        <w:rPr>
          <w:rFonts w:asciiTheme="minorHAnsi" w:hAnsiTheme="minorHAnsi" w:cstheme="minorHAnsi"/>
        </w:rPr>
      </w:pPr>
      <w:r w:rsidRPr="00CF74F8">
        <w:rPr>
          <w:rFonts w:asciiTheme="minorHAnsi" w:hAnsiTheme="minorHAnsi" w:cstheme="minorHAnsi"/>
        </w:rPr>
        <w:t xml:space="preserve">Nowy punkt należy także zastabilizować, </w:t>
      </w:r>
      <w:r w:rsidR="00D03A0A" w:rsidRPr="00CF74F8">
        <w:rPr>
          <w:rFonts w:asciiTheme="minorHAnsi" w:hAnsiTheme="minorHAnsi" w:cstheme="minorHAnsi"/>
        </w:rPr>
        <w:t>gdy punkt istniejący zachował się, ale jego użytkowanie jest utrudnione lub niemożliwe, wówczas istniejący punkt należy przyjąć jako ekscentr nowego punktu.</w:t>
      </w:r>
    </w:p>
    <w:p w:rsidR="000B6979" w:rsidRPr="00CF74F8" w:rsidRDefault="000B6979" w:rsidP="0021198F">
      <w:pPr>
        <w:spacing w:after="0" w:line="240" w:lineRule="auto"/>
        <w:ind w:firstLine="284"/>
        <w:jc w:val="both"/>
        <w:rPr>
          <w:rFonts w:asciiTheme="minorHAnsi" w:hAnsiTheme="minorHAnsi" w:cstheme="minorHAnsi"/>
        </w:rPr>
      </w:pPr>
      <w:r w:rsidRPr="00CF74F8">
        <w:rPr>
          <w:rFonts w:asciiTheme="minorHAnsi" w:hAnsiTheme="minorHAnsi" w:cstheme="minorHAnsi"/>
        </w:rPr>
        <w:t xml:space="preserve">Nie należy uzupełniać stabilizacji naziemnej adaptowanego punktu dotychczasowej II klasy jeżeli jest on położony na terenie użytku rolnego podlegającego intensywnej uprawie rolnej </w:t>
      </w:r>
      <w:r w:rsidR="005E3298" w:rsidRPr="00CF74F8">
        <w:rPr>
          <w:rFonts w:asciiTheme="minorHAnsi" w:hAnsiTheme="minorHAnsi" w:cstheme="minorHAnsi"/>
        </w:rPr>
        <w:t>(</w:t>
      </w:r>
      <w:r w:rsidRPr="00CF74F8">
        <w:rPr>
          <w:rFonts w:asciiTheme="minorHAnsi" w:hAnsiTheme="minorHAnsi" w:cstheme="minorHAnsi"/>
        </w:rPr>
        <w:t>pole orne</w:t>
      </w:r>
      <w:r w:rsidR="005E3298" w:rsidRPr="00CF74F8">
        <w:rPr>
          <w:rFonts w:asciiTheme="minorHAnsi" w:hAnsiTheme="minorHAnsi" w:cstheme="minorHAnsi"/>
        </w:rPr>
        <w:t>)</w:t>
      </w:r>
      <w:r w:rsidRPr="00CF74F8">
        <w:rPr>
          <w:rFonts w:asciiTheme="minorHAnsi" w:hAnsiTheme="minorHAnsi" w:cstheme="minorHAnsi"/>
        </w:rPr>
        <w:t xml:space="preserve">. Należy wtedy przyjąć </w:t>
      </w:r>
      <w:r w:rsidR="00A5344F" w:rsidRPr="00CF74F8">
        <w:rPr>
          <w:rFonts w:asciiTheme="minorHAnsi" w:hAnsiTheme="minorHAnsi" w:cstheme="minorHAnsi"/>
        </w:rPr>
        <w:t xml:space="preserve">za centr znaku środek płyty podziemnej, wykonać na niej wszelkie pomiary i </w:t>
      </w:r>
      <w:r w:rsidR="009315BB" w:rsidRPr="00CF74F8">
        <w:rPr>
          <w:rFonts w:asciiTheme="minorHAnsi" w:hAnsiTheme="minorHAnsi" w:cstheme="minorHAnsi"/>
        </w:rPr>
        <w:t> </w:t>
      </w:r>
      <w:r w:rsidR="00A5344F" w:rsidRPr="00CF74F8">
        <w:rPr>
          <w:rFonts w:asciiTheme="minorHAnsi" w:hAnsiTheme="minorHAnsi" w:cstheme="minorHAnsi"/>
        </w:rPr>
        <w:t xml:space="preserve">zaznaczyć to na opisie topograficznym </w:t>
      </w:r>
      <w:r w:rsidRPr="00CF74F8">
        <w:rPr>
          <w:rFonts w:asciiTheme="minorHAnsi" w:hAnsiTheme="minorHAnsi" w:cstheme="minorHAnsi"/>
        </w:rPr>
        <w:t>punktu</w:t>
      </w:r>
      <w:r w:rsidR="00A5344F" w:rsidRPr="00CF74F8">
        <w:rPr>
          <w:rFonts w:asciiTheme="minorHAnsi" w:hAnsiTheme="minorHAnsi" w:cstheme="minorHAnsi"/>
        </w:rPr>
        <w:t xml:space="preserve">. Jeżeli jest to uzasadnione można obok w miejscu nie narażonym na zniszczenie zastabilizować jego ekscentr </w:t>
      </w:r>
      <w:r w:rsidR="005E3298" w:rsidRPr="00CF74F8">
        <w:rPr>
          <w:rFonts w:asciiTheme="minorHAnsi" w:hAnsiTheme="minorHAnsi" w:cstheme="minorHAnsi"/>
        </w:rPr>
        <w:t>(</w:t>
      </w:r>
      <w:r w:rsidR="00A5344F" w:rsidRPr="00CF74F8">
        <w:rPr>
          <w:rFonts w:asciiTheme="minorHAnsi" w:hAnsiTheme="minorHAnsi" w:cstheme="minorHAnsi"/>
        </w:rPr>
        <w:t>znakiem typu 5 lub 2</w:t>
      </w:r>
      <w:r w:rsidR="005E3298" w:rsidRPr="00CF74F8">
        <w:rPr>
          <w:rFonts w:asciiTheme="minorHAnsi" w:hAnsiTheme="minorHAnsi" w:cstheme="minorHAnsi"/>
        </w:rPr>
        <w:t>)</w:t>
      </w:r>
      <w:r w:rsidR="00A5344F" w:rsidRPr="00CF74F8">
        <w:rPr>
          <w:rFonts w:asciiTheme="minorHAnsi" w:hAnsiTheme="minorHAnsi" w:cstheme="minorHAnsi"/>
        </w:rPr>
        <w:t xml:space="preserve"> lub kolejny punkt.</w:t>
      </w:r>
    </w:p>
    <w:p w:rsidR="00D03A0A" w:rsidRPr="00CF74F8" w:rsidRDefault="00D03A0A" w:rsidP="0021198F">
      <w:pPr>
        <w:spacing w:after="0" w:line="240" w:lineRule="auto"/>
        <w:ind w:firstLine="284"/>
        <w:jc w:val="both"/>
        <w:rPr>
          <w:rFonts w:asciiTheme="minorHAnsi" w:hAnsiTheme="minorHAnsi" w:cstheme="minorHAnsi"/>
        </w:rPr>
      </w:pPr>
      <w:r w:rsidRPr="00CF74F8">
        <w:rPr>
          <w:rFonts w:asciiTheme="minorHAnsi" w:hAnsiTheme="minorHAnsi" w:cstheme="minorHAnsi"/>
        </w:rPr>
        <w:t>Dla każdego punktu szczegółowej osnowy poziomej należy wykonać</w:t>
      </w:r>
      <w:r w:rsidR="00693A96" w:rsidRPr="00CF74F8">
        <w:rPr>
          <w:rFonts w:asciiTheme="minorHAnsi" w:hAnsiTheme="minorHAnsi" w:cstheme="minorHAnsi"/>
        </w:rPr>
        <w:t xml:space="preserve"> zdjęcie dokumentacyjne i </w:t>
      </w:r>
      <w:r w:rsidRPr="00CF74F8">
        <w:rPr>
          <w:rFonts w:asciiTheme="minorHAnsi" w:hAnsiTheme="minorHAnsi" w:cstheme="minorHAnsi"/>
        </w:rPr>
        <w:t xml:space="preserve"> opis topograficzny. Dopuszcza się użycie dla punktów adaptowanych poprawionego opisu istniejącego. </w:t>
      </w:r>
      <w:r w:rsidRPr="00CF74F8">
        <w:rPr>
          <w:rFonts w:asciiTheme="minorHAnsi" w:hAnsiTheme="minorHAnsi" w:cstheme="minorHAnsi"/>
        </w:rPr>
        <w:lastRenderedPageBreak/>
        <w:t>Na opisie adaptowanym należy oprócz sytuacji, uaktualnić numer punktu i szkic powiązania z punktami sąsiednimi oraz zaznaczyć identyczność z dotychczasowym punktem, a także wpisać wartości współrzędnych punktu w układzie BL. O umieszczeniu lub przyjęciu punktu do szczegółowej osnowy poziomej albo zmianie jego stabilizacji należy zawiadomić właściciela (władającego) nieruchomości, na k</w:t>
      </w:r>
      <w:r w:rsidR="0060408C">
        <w:rPr>
          <w:rFonts w:asciiTheme="minorHAnsi" w:hAnsiTheme="minorHAnsi" w:cstheme="minorHAnsi"/>
        </w:rPr>
        <w:t>tórej się on znajduje zgodnie z</w:t>
      </w:r>
      <w:r w:rsidR="005F372F" w:rsidRPr="00CF74F8">
        <w:rPr>
          <w:rFonts w:asciiTheme="minorHAnsi" w:hAnsiTheme="minorHAnsi"/>
        </w:rPr>
        <w:t xml:space="preserve"> </w:t>
      </w:r>
      <w:r w:rsidR="005F372F" w:rsidRPr="00CF74F8">
        <w:rPr>
          <w:rFonts w:asciiTheme="minorHAnsi" w:hAnsiTheme="minorHAnsi" w:cstheme="minorHAnsi"/>
        </w:rPr>
        <w:t xml:space="preserve">Rozporządzeniem Ministra Spraw Wewnętrznych i Administracji z dnia 15 kwietnia 1999 r. w sprawie ochrony znaków geodezyjnych, grawimetrycznych i magnetycznych. (Dz.U. 1999 nr 45 poz. 454) oraz Rozporządzeniem Ministra Rozwoju Regionalnego i Budownictwa z dnia 24 stycznia 2001 r. zmieniające rozporządzenie w </w:t>
      </w:r>
      <w:r w:rsidR="009315BB" w:rsidRPr="00CF74F8">
        <w:rPr>
          <w:rFonts w:asciiTheme="minorHAnsi" w:hAnsiTheme="minorHAnsi" w:cstheme="minorHAnsi"/>
        </w:rPr>
        <w:t> </w:t>
      </w:r>
      <w:r w:rsidR="005F372F" w:rsidRPr="00CF74F8">
        <w:rPr>
          <w:rFonts w:asciiTheme="minorHAnsi" w:hAnsiTheme="minorHAnsi" w:cstheme="minorHAnsi"/>
        </w:rPr>
        <w:t>sprawie ochrony znaków geodezyjnych, grawimetrycznych i magnetycznych. (Dz.U. 2001 nr 11 poz. 89)</w:t>
      </w:r>
    </w:p>
    <w:p w:rsidR="00D03A0A" w:rsidRPr="00CF74F8" w:rsidRDefault="00D03A0A" w:rsidP="00D03A0A">
      <w:pPr>
        <w:spacing w:after="0" w:line="240" w:lineRule="auto"/>
        <w:jc w:val="both"/>
        <w:rPr>
          <w:rFonts w:asciiTheme="minorHAnsi" w:hAnsiTheme="minorHAnsi" w:cstheme="minorHAnsi"/>
          <w:b/>
        </w:rPr>
      </w:pPr>
    </w:p>
    <w:p w:rsidR="00D03A0A" w:rsidRPr="00CF74F8" w:rsidRDefault="0080451B" w:rsidP="00C5696B">
      <w:pPr>
        <w:pStyle w:val="Akapitzlist"/>
        <w:numPr>
          <w:ilvl w:val="1"/>
          <w:numId w:val="15"/>
        </w:numPr>
        <w:spacing w:after="120" w:line="240" w:lineRule="auto"/>
        <w:jc w:val="both"/>
        <w:rPr>
          <w:rFonts w:asciiTheme="minorHAnsi" w:hAnsiTheme="minorHAnsi" w:cstheme="minorHAnsi"/>
          <w:b/>
        </w:rPr>
      </w:pPr>
      <w:r w:rsidRPr="00CF74F8">
        <w:rPr>
          <w:rFonts w:asciiTheme="minorHAnsi" w:hAnsiTheme="minorHAnsi" w:cstheme="minorHAnsi"/>
          <w:b/>
        </w:rPr>
        <w:t>Pomiar szczegółowej osnowy poziomej.</w:t>
      </w:r>
    </w:p>
    <w:p w:rsidR="0080451B" w:rsidRPr="00CF74F8" w:rsidRDefault="0080451B" w:rsidP="009315BB">
      <w:pPr>
        <w:spacing w:after="0" w:line="240" w:lineRule="auto"/>
        <w:ind w:firstLine="284"/>
        <w:jc w:val="both"/>
        <w:rPr>
          <w:rFonts w:asciiTheme="minorHAnsi" w:hAnsiTheme="minorHAnsi" w:cstheme="minorHAnsi"/>
        </w:rPr>
      </w:pPr>
      <w:r w:rsidRPr="00CF74F8">
        <w:rPr>
          <w:rFonts w:asciiTheme="minorHAnsi" w:hAnsiTheme="minorHAnsi" w:cstheme="minorHAnsi"/>
        </w:rPr>
        <w:t>Pomiar modernizowanej szczegółowej osnowy poziomej należy dokonać zgodnie z wytycznymi zawartymi w punktach 13-22 rozdz. 6 załącznika 1 do rozporządzenia „w sprawie osnów geodezyjnych, grawimetrycznych i magnetycznych” (Dz. U. poz. 352 z 2012 r.).</w:t>
      </w:r>
    </w:p>
    <w:p w:rsidR="0080451B" w:rsidRPr="00CF74F8" w:rsidRDefault="00B10FB4" w:rsidP="009315BB">
      <w:pPr>
        <w:spacing w:after="0" w:line="240" w:lineRule="auto"/>
        <w:ind w:firstLine="284"/>
        <w:jc w:val="both"/>
        <w:rPr>
          <w:rFonts w:asciiTheme="minorHAnsi" w:hAnsiTheme="minorHAnsi" w:cstheme="minorHAnsi"/>
        </w:rPr>
      </w:pPr>
      <w:r w:rsidRPr="00CF74F8">
        <w:rPr>
          <w:rFonts w:asciiTheme="minorHAnsi" w:hAnsiTheme="minorHAnsi" w:cstheme="minorHAnsi"/>
        </w:rPr>
        <w:t>Wstępnie p</w:t>
      </w:r>
      <w:r w:rsidR="000B6979" w:rsidRPr="00CF74F8">
        <w:rPr>
          <w:rFonts w:asciiTheme="minorHAnsi" w:hAnsiTheme="minorHAnsi" w:cstheme="minorHAnsi"/>
        </w:rPr>
        <w:t xml:space="preserve">rzewiduje się </w:t>
      </w:r>
      <w:r w:rsidRPr="00CF74F8">
        <w:rPr>
          <w:rFonts w:asciiTheme="minorHAnsi" w:hAnsiTheme="minorHAnsi" w:cstheme="minorHAnsi"/>
        </w:rPr>
        <w:t>wykonanie pomiaru</w:t>
      </w:r>
      <w:r w:rsidR="000B6979" w:rsidRPr="00CF74F8">
        <w:rPr>
          <w:rFonts w:asciiTheme="minorHAnsi" w:hAnsiTheme="minorHAnsi" w:cstheme="minorHAnsi"/>
        </w:rPr>
        <w:t xml:space="preserve"> punktów metodą GNSS statyczną lub statyczną szybką. Pomiar należy przeprowadzić dla każdego punktu głównego w dwu niezależnych sesjach pomiarowych</w:t>
      </w:r>
      <w:r w:rsidR="00B6584C" w:rsidRPr="00CF74F8">
        <w:rPr>
          <w:rFonts w:asciiTheme="minorHAnsi" w:hAnsiTheme="minorHAnsi" w:cstheme="minorHAnsi"/>
        </w:rPr>
        <w:t>.</w:t>
      </w:r>
      <w:r w:rsidR="000B6979" w:rsidRPr="00CF74F8">
        <w:rPr>
          <w:rFonts w:asciiTheme="minorHAnsi" w:hAnsiTheme="minorHAnsi" w:cstheme="minorHAnsi"/>
        </w:rPr>
        <w:t xml:space="preserve"> Najlepiej</w:t>
      </w:r>
      <w:r w:rsidR="005F372F" w:rsidRPr="00CF74F8">
        <w:rPr>
          <w:rFonts w:asciiTheme="minorHAnsi" w:hAnsiTheme="minorHAnsi" w:cstheme="minorHAnsi"/>
        </w:rPr>
        <w:t>,</w:t>
      </w:r>
      <w:r w:rsidR="000B6979" w:rsidRPr="00CF74F8">
        <w:rPr>
          <w:rFonts w:asciiTheme="minorHAnsi" w:hAnsiTheme="minorHAnsi" w:cstheme="minorHAnsi"/>
        </w:rPr>
        <w:t xml:space="preserve"> aby pomiar odbył się o różnych porach dnia</w:t>
      </w:r>
      <w:r w:rsidRPr="00CF74F8">
        <w:rPr>
          <w:rFonts w:asciiTheme="minorHAnsi" w:hAnsiTheme="minorHAnsi" w:cstheme="minorHAnsi"/>
        </w:rPr>
        <w:t>,</w:t>
      </w:r>
      <w:r w:rsidR="000B6979" w:rsidRPr="00CF74F8">
        <w:rPr>
          <w:rFonts w:asciiTheme="minorHAnsi" w:hAnsiTheme="minorHAnsi" w:cstheme="minorHAnsi"/>
        </w:rPr>
        <w:t xml:space="preserve"> przy różniącym się układzie satelitów. </w:t>
      </w:r>
      <w:r w:rsidR="002513C7" w:rsidRPr="00CF74F8">
        <w:rPr>
          <w:rFonts w:asciiTheme="minorHAnsi" w:hAnsiTheme="minorHAnsi" w:cstheme="minorHAnsi"/>
        </w:rPr>
        <w:t xml:space="preserve">Pomiar należy przeprowadzić w dowiązaniu do </w:t>
      </w:r>
      <w:r w:rsidR="005F372F" w:rsidRPr="00CF74F8">
        <w:rPr>
          <w:rFonts w:asciiTheme="minorHAnsi" w:hAnsiTheme="minorHAnsi" w:cstheme="minorHAnsi"/>
        </w:rPr>
        <w:t xml:space="preserve">minimum </w:t>
      </w:r>
      <w:r w:rsidR="00812B4E" w:rsidRPr="00CF74F8">
        <w:rPr>
          <w:rFonts w:asciiTheme="minorHAnsi" w:hAnsiTheme="minorHAnsi" w:cstheme="minorHAnsi"/>
        </w:rPr>
        <w:t>4</w:t>
      </w:r>
      <w:r w:rsidR="005F372F" w:rsidRPr="00CF74F8">
        <w:rPr>
          <w:rFonts w:asciiTheme="minorHAnsi" w:hAnsiTheme="minorHAnsi" w:cstheme="minorHAnsi"/>
        </w:rPr>
        <w:t xml:space="preserve"> </w:t>
      </w:r>
      <w:r w:rsidR="002513C7" w:rsidRPr="00CF74F8">
        <w:rPr>
          <w:rFonts w:asciiTheme="minorHAnsi" w:hAnsiTheme="minorHAnsi" w:cstheme="minorHAnsi"/>
        </w:rPr>
        <w:t>stacji referencyjnych ASG-EUPOS oraz naziemnych punktów osnowy podstawowej położnych na terenie obiektu i wokół niego.</w:t>
      </w:r>
    </w:p>
    <w:p w:rsidR="003B747B" w:rsidRPr="00CF74F8" w:rsidRDefault="000B6979" w:rsidP="009315BB">
      <w:pPr>
        <w:spacing w:after="0" w:line="240" w:lineRule="auto"/>
        <w:ind w:firstLine="218"/>
        <w:jc w:val="both"/>
        <w:rPr>
          <w:rFonts w:asciiTheme="minorHAnsi" w:hAnsiTheme="minorHAnsi" w:cstheme="minorHAnsi"/>
        </w:rPr>
      </w:pPr>
      <w:r w:rsidRPr="00CF74F8">
        <w:rPr>
          <w:rFonts w:asciiTheme="minorHAnsi" w:hAnsiTheme="minorHAnsi" w:cstheme="minorHAnsi"/>
        </w:rPr>
        <w:t>Wieże kościołów należy wciąć minimum z 4 kierunków rozmieszczonych w miarę równomiernie na całym horyzoncie wokół wcinanej budowli.</w:t>
      </w:r>
      <w:r w:rsidR="00A5344F" w:rsidRPr="00CF74F8">
        <w:rPr>
          <w:rFonts w:asciiTheme="minorHAnsi" w:hAnsiTheme="minorHAnsi" w:cstheme="minorHAnsi"/>
        </w:rPr>
        <w:t xml:space="preserve"> Przy wcięciach należy pamiętać</w:t>
      </w:r>
      <w:r w:rsidR="00DE447A">
        <w:rPr>
          <w:rFonts w:asciiTheme="minorHAnsi" w:hAnsiTheme="minorHAnsi" w:cstheme="minorHAnsi"/>
        </w:rPr>
        <w:t>,</w:t>
      </w:r>
      <w:r w:rsidR="00A5344F" w:rsidRPr="00CF74F8">
        <w:rPr>
          <w:rFonts w:asciiTheme="minorHAnsi" w:hAnsiTheme="minorHAnsi" w:cstheme="minorHAnsi"/>
        </w:rPr>
        <w:t xml:space="preserve"> aby długość kierunków wcinających nie była rażąca dłuższa od kierunków nawiązujących.</w:t>
      </w:r>
      <w:r w:rsidR="00B10FB4" w:rsidRPr="00CF74F8">
        <w:rPr>
          <w:rFonts w:asciiTheme="minorHAnsi" w:hAnsiTheme="minorHAnsi" w:cstheme="minorHAnsi"/>
        </w:rPr>
        <w:t xml:space="preserve"> Oprócz nowych obiektów, należy przeprowadzić pomiar także wież kościołów dotychczas będących punktami II  klasy.</w:t>
      </w:r>
    </w:p>
    <w:p w:rsidR="003B747B" w:rsidRPr="00CF74F8" w:rsidRDefault="003B747B" w:rsidP="00812B4E">
      <w:pPr>
        <w:spacing w:after="0" w:line="240" w:lineRule="auto"/>
        <w:ind w:left="142" w:firstLine="218"/>
        <w:jc w:val="both"/>
        <w:rPr>
          <w:rFonts w:asciiTheme="minorHAnsi" w:hAnsiTheme="minorHAnsi" w:cstheme="minorHAnsi"/>
        </w:rPr>
      </w:pPr>
    </w:p>
    <w:p w:rsidR="00B10FB4" w:rsidRPr="00CF74F8" w:rsidRDefault="00B10FB4" w:rsidP="009315BB">
      <w:pPr>
        <w:spacing w:after="0" w:line="240" w:lineRule="auto"/>
        <w:ind w:firstLine="218"/>
        <w:jc w:val="both"/>
        <w:rPr>
          <w:rFonts w:asciiTheme="minorHAnsi" w:hAnsiTheme="minorHAnsi" w:cstheme="minorHAnsi"/>
        </w:rPr>
      </w:pPr>
      <w:r w:rsidRPr="00CF74F8">
        <w:rPr>
          <w:rFonts w:asciiTheme="minorHAnsi" w:hAnsiTheme="minorHAnsi" w:cstheme="minorHAnsi"/>
        </w:rPr>
        <w:t xml:space="preserve">Pomiar kontrolny GNSS np. metodą statyczną szybką należy przeprowadzić także na punktach dawnej osnowy poligonowej i pomiarowej, których oryginalną stabilizację odnaleziono podczas wywiadu i nie włączono do osnowy geodezyjnej. Będą to np. punkty położone wokół wsi na zapleczach siedlisk, w bocznych uliczkach, a także wzdłuż głównych szlaków komunikacyjnych. </w:t>
      </w:r>
    </w:p>
    <w:p w:rsidR="000B6979" w:rsidRPr="00CF74F8" w:rsidRDefault="000B6979" w:rsidP="0080451B">
      <w:pPr>
        <w:spacing w:after="0" w:line="240" w:lineRule="auto"/>
        <w:jc w:val="both"/>
        <w:rPr>
          <w:rFonts w:asciiTheme="minorHAnsi" w:hAnsiTheme="minorHAnsi" w:cstheme="minorHAnsi"/>
          <w:b/>
        </w:rPr>
      </w:pPr>
    </w:p>
    <w:p w:rsidR="0080451B" w:rsidRPr="00CF74F8" w:rsidRDefault="0080451B" w:rsidP="00DE447A">
      <w:pPr>
        <w:pStyle w:val="Akapitzlist"/>
        <w:numPr>
          <w:ilvl w:val="1"/>
          <w:numId w:val="15"/>
        </w:numPr>
        <w:spacing w:after="120" w:line="240" w:lineRule="auto"/>
        <w:jc w:val="both"/>
        <w:rPr>
          <w:rFonts w:asciiTheme="minorHAnsi" w:hAnsiTheme="minorHAnsi" w:cstheme="minorHAnsi"/>
          <w:b/>
        </w:rPr>
      </w:pPr>
      <w:r w:rsidRPr="00CF74F8">
        <w:rPr>
          <w:rFonts w:asciiTheme="minorHAnsi" w:hAnsiTheme="minorHAnsi" w:cstheme="minorHAnsi"/>
          <w:b/>
        </w:rPr>
        <w:t>Kameralne opracowanie wyników pomiaru.</w:t>
      </w:r>
    </w:p>
    <w:p w:rsidR="00E71792" w:rsidRPr="00CF74F8" w:rsidRDefault="0080451B" w:rsidP="009315BB">
      <w:pPr>
        <w:spacing w:after="0" w:line="240" w:lineRule="auto"/>
        <w:ind w:firstLine="284"/>
        <w:jc w:val="both"/>
        <w:rPr>
          <w:rFonts w:asciiTheme="minorHAnsi" w:hAnsiTheme="minorHAnsi" w:cstheme="minorHAnsi"/>
        </w:rPr>
      </w:pPr>
      <w:r w:rsidRPr="00CF74F8">
        <w:rPr>
          <w:rFonts w:asciiTheme="minorHAnsi" w:hAnsiTheme="minorHAnsi" w:cstheme="minorHAnsi"/>
        </w:rPr>
        <w:t xml:space="preserve">Wyrównanie </w:t>
      </w:r>
      <w:r w:rsidR="002513C7" w:rsidRPr="00CF74F8">
        <w:rPr>
          <w:rFonts w:asciiTheme="minorHAnsi" w:hAnsiTheme="minorHAnsi" w:cstheme="minorHAnsi"/>
        </w:rPr>
        <w:t xml:space="preserve">współrzędnych należy przeprowadzić w układzie odniesienia </w:t>
      </w:r>
      <w:r w:rsidR="00E71792" w:rsidRPr="00CF74F8">
        <w:rPr>
          <w:rFonts w:asciiTheme="minorHAnsi" w:hAnsiTheme="minorHAnsi" w:cstheme="minorHAnsi"/>
        </w:rPr>
        <w:t>PL-</w:t>
      </w:r>
      <w:r w:rsidR="002513C7" w:rsidRPr="00CF74F8">
        <w:rPr>
          <w:rFonts w:asciiTheme="minorHAnsi" w:hAnsiTheme="minorHAnsi" w:cstheme="minorHAnsi"/>
        </w:rPr>
        <w:t xml:space="preserve">ETRF2000. Jako układ współrzędnych można tu przyjąć </w:t>
      </w:r>
      <w:r w:rsidR="00E71792" w:rsidRPr="00CF74F8">
        <w:rPr>
          <w:rFonts w:asciiTheme="minorHAnsi" w:hAnsiTheme="minorHAnsi" w:cstheme="minorHAnsi"/>
        </w:rPr>
        <w:t xml:space="preserve">albo układ geodezyjny </w:t>
      </w:r>
      <w:r w:rsidR="00E71792" w:rsidRPr="00CF74F8">
        <w:rPr>
          <w:rFonts w:asciiTheme="minorHAnsi" w:hAnsiTheme="minorHAnsi" w:cs="TimesNewRomanPSMT"/>
          <w:lang w:eastAsia="pl-PL"/>
        </w:rPr>
        <w:t xml:space="preserve">GRS80h </w:t>
      </w:r>
      <w:r w:rsidR="002513C7" w:rsidRPr="00CF74F8">
        <w:rPr>
          <w:rFonts w:asciiTheme="minorHAnsi" w:hAnsiTheme="minorHAnsi" w:cstheme="minorHAnsi"/>
        </w:rPr>
        <w:t xml:space="preserve">albo układ </w:t>
      </w:r>
      <w:r w:rsidR="00E71792" w:rsidRPr="00CF74F8">
        <w:rPr>
          <w:rFonts w:asciiTheme="minorHAnsi" w:hAnsiTheme="minorHAnsi" w:cstheme="minorHAnsi"/>
        </w:rPr>
        <w:t>współrzędnych płaskich</w:t>
      </w:r>
      <w:r w:rsidR="002513C7" w:rsidRPr="00CF74F8">
        <w:rPr>
          <w:rFonts w:asciiTheme="minorHAnsi" w:hAnsiTheme="minorHAnsi" w:cstheme="minorHAnsi"/>
        </w:rPr>
        <w:t xml:space="preserve"> </w:t>
      </w:r>
      <w:r w:rsidR="00E71792" w:rsidRPr="00CF74F8">
        <w:rPr>
          <w:rFonts w:asciiTheme="minorHAnsi" w:hAnsiTheme="minorHAnsi" w:cs="TimesNewRomanPSMT"/>
          <w:lang w:eastAsia="pl-PL"/>
        </w:rPr>
        <w:t xml:space="preserve">PL-2000. Jako ostateczne wysokości punktu </w:t>
      </w:r>
      <w:r w:rsidRPr="00CF74F8">
        <w:rPr>
          <w:rFonts w:asciiTheme="minorHAnsi" w:hAnsiTheme="minorHAnsi" w:cstheme="minorHAnsi"/>
        </w:rPr>
        <w:t xml:space="preserve">osnowy poziomej należy </w:t>
      </w:r>
      <w:r w:rsidR="00E71792" w:rsidRPr="00CF74F8">
        <w:rPr>
          <w:rFonts w:asciiTheme="minorHAnsi" w:hAnsiTheme="minorHAnsi" w:cstheme="minorHAnsi"/>
        </w:rPr>
        <w:t>określić</w:t>
      </w:r>
      <w:r w:rsidRPr="00CF74F8">
        <w:rPr>
          <w:rFonts w:asciiTheme="minorHAnsi" w:hAnsiTheme="minorHAnsi" w:cstheme="minorHAnsi"/>
        </w:rPr>
        <w:t xml:space="preserve"> w układzie </w:t>
      </w:r>
      <w:r w:rsidR="00812B4E" w:rsidRPr="00CF74F8">
        <w:rPr>
          <w:rFonts w:asciiTheme="minorHAnsi" w:hAnsiTheme="minorHAnsi" w:cstheme="minorHAnsi"/>
        </w:rPr>
        <w:br/>
      </w:r>
      <w:r w:rsidR="005F372F" w:rsidRPr="00CF74F8">
        <w:rPr>
          <w:rFonts w:asciiTheme="minorHAnsi" w:hAnsiTheme="minorHAnsi" w:cstheme="minorHAnsi"/>
        </w:rPr>
        <w:t>PL-KRON86-NH</w:t>
      </w:r>
      <w:r w:rsidR="00E71792" w:rsidRPr="00CF74F8">
        <w:rPr>
          <w:rFonts w:asciiTheme="minorHAnsi" w:hAnsiTheme="minorHAnsi" w:cstheme="minorHAnsi"/>
        </w:rPr>
        <w:t xml:space="preserve"> uwzględniając dowiązanie do reperów podstawowej osnowy wysokościowej.</w:t>
      </w:r>
      <w:r w:rsidRPr="00CF74F8">
        <w:rPr>
          <w:rFonts w:asciiTheme="minorHAnsi" w:hAnsiTheme="minorHAnsi" w:cstheme="minorHAnsi"/>
        </w:rPr>
        <w:t xml:space="preserve"> </w:t>
      </w:r>
    </w:p>
    <w:p w:rsidR="00E71792" w:rsidRPr="00CF74F8" w:rsidRDefault="0080451B" w:rsidP="009315BB">
      <w:pPr>
        <w:spacing w:after="0" w:line="240" w:lineRule="auto"/>
        <w:ind w:firstLine="284"/>
        <w:jc w:val="both"/>
        <w:rPr>
          <w:rFonts w:asciiTheme="minorHAnsi" w:hAnsiTheme="minorHAnsi" w:cstheme="minorHAnsi"/>
        </w:rPr>
      </w:pPr>
      <w:r w:rsidRPr="00CF74F8">
        <w:rPr>
          <w:rFonts w:asciiTheme="minorHAnsi" w:hAnsiTheme="minorHAnsi" w:cstheme="minorHAnsi"/>
        </w:rPr>
        <w:t xml:space="preserve">Na podstawie danych o punktach podstawowej osnowy geodezyjnej wyrównanie należy przeprowadzić także w archiwalnym układzie współrzędnych 1965 oraz </w:t>
      </w:r>
      <w:r w:rsidR="00640DC8" w:rsidRPr="00CF74F8">
        <w:rPr>
          <w:rFonts w:asciiTheme="minorHAnsi" w:hAnsiTheme="minorHAnsi" w:cstheme="minorHAnsi"/>
        </w:rPr>
        <w:t xml:space="preserve">należy obliczyć </w:t>
      </w:r>
      <w:r w:rsidRPr="00CF74F8">
        <w:rPr>
          <w:rFonts w:asciiTheme="minorHAnsi" w:hAnsiTheme="minorHAnsi" w:cstheme="minorHAnsi"/>
        </w:rPr>
        <w:t xml:space="preserve">wysokości w </w:t>
      </w:r>
      <w:r w:rsidR="00640DC8" w:rsidRPr="00CF74F8">
        <w:rPr>
          <w:rFonts w:asciiTheme="minorHAnsi" w:hAnsiTheme="minorHAnsi" w:cstheme="minorHAnsi"/>
        </w:rPr>
        <w:t> </w:t>
      </w:r>
      <w:r w:rsidRPr="00CF74F8">
        <w:rPr>
          <w:rFonts w:asciiTheme="minorHAnsi" w:hAnsiTheme="minorHAnsi" w:cstheme="minorHAnsi"/>
        </w:rPr>
        <w:t xml:space="preserve">układzie Kronsztad 60. </w:t>
      </w:r>
    </w:p>
    <w:p w:rsidR="0080451B" w:rsidRPr="00CF74F8" w:rsidRDefault="0080451B" w:rsidP="009315BB">
      <w:pPr>
        <w:spacing w:after="0" w:line="240" w:lineRule="auto"/>
        <w:ind w:firstLine="284"/>
        <w:jc w:val="both"/>
        <w:rPr>
          <w:rFonts w:asciiTheme="minorHAnsi" w:hAnsiTheme="minorHAnsi" w:cstheme="minorHAnsi"/>
        </w:rPr>
      </w:pPr>
      <w:r w:rsidRPr="00CF74F8">
        <w:rPr>
          <w:rFonts w:asciiTheme="minorHAnsi" w:hAnsiTheme="minorHAnsi" w:cstheme="minorHAnsi"/>
        </w:rPr>
        <w:t>W wyniku tych prac należy określić wartości ostatecznych współrzędnych</w:t>
      </w:r>
      <w:r w:rsidR="00640DC8" w:rsidRPr="00CF74F8">
        <w:rPr>
          <w:rFonts w:asciiTheme="minorHAnsi" w:hAnsiTheme="minorHAnsi" w:cstheme="minorHAnsi"/>
        </w:rPr>
        <w:t xml:space="preserve"> osnowy szczegółowej</w:t>
      </w:r>
      <w:r w:rsidRPr="00CF74F8">
        <w:rPr>
          <w:rFonts w:asciiTheme="minorHAnsi" w:hAnsiTheme="minorHAnsi" w:cstheme="minorHAnsi"/>
        </w:rPr>
        <w:t>, jak również wartości błędów średnich ich wyznaczenia.</w:t>
      </w:r>
    </w:p>
    <w:p w:rsidR="0080451B" w:rsidRPr="00CF74F8" w:rsidRDefault="0080451B" w:rsidP="0080451B">
      <w:pPr>
        <w:spacing w:after="0" w:line="240" w:lineRule="auto"/>
        <w:ind w:left="142" w:firstLine="284"/>
        <w:jc w:val="both"/>
        <w:rPr>
          <w:rFonts w:asciiTheme="minorHAnsi" w:hAnsiTheme="minorHAnsi" w:cstheme="minorHAnsi"/>
        </w:rPr>
      </w:pPr>
    </w:p>
    <w:p w:rsidR="0080451B" w:rsidRPr="00CF74F8" w:rsidRDefault="0080451B" w:rsidP="0080451B">
      <w:pPr>
        <w:spacing w:after="0" w:line="240" w:lineRule="auto"/>
        <w:jc w:val="both"/>
        <w:rPr>
          <w:rFonts w:asciiTheme="minorHAnsi" w:hAnsiTheme="minorHAnsi" w:cstheme="minorHAnsi"/>
          <w:u w:val="single"/>
        </w:rPr>
      </w:pPr>
      <w:r w:rsidRPr="00CF74F8">
        <w:rPr>
          <w:rFonts w:asciiTheme="minorHAnsi" w:hAnsiTheme="minorHAnsi" w:cstheme="minorHAnsi"/>
          <w:u w:val="single"/>
        </w:rPr>
        <w:t>Wykazy współrzędnych</w:t>
      </w:r>
    </w:p>
    <w:p w:rsidR="0080451B" w:rsidRPr="00CF74F8" w:rsidRDefault="0080451B" w:rsidP="00693A96">
      <w:pPr>
        <w:spacing w:after="0" w:line="240" w:lineRule="auto"/>
        <w:ind w:left="142" w:firstLine="284"/>
        <w:jc w:val="both"/>
        <w:rPr>
          <w:rFonts w:asciiTheme="minorHAnsi" w:hAnsiTheme="minorHAnsi" w:cstheme="minorHAnsi"/>
        </w:rPr>
      </w:pPr>
      <w:r w:rsidRPr="00CF74F8">
        <w:rPr>
          <w:rFonts w:asciiTheme="minorHAnsi" w:hAnsiTheme="minorHAnsi" w:cstheme="minorHAnsi"/>
        </w:rPr>
        <w:t>Po wyrównaniu osnowy należy sporządzić wykazy współrzędnych i wysokości punktów dla poszczególnych arkuszy map w skali 1:10000 w postaci graficznej i numerycznej. Dla punktów adaptowanych należy sporządzić wykaz różnic współrzędnych dx i dy pomiędzy współrzędnymi istniejącymi i z nowego wyrównania zarówno dla punktów modernizowanej osnowy szczegółowej jak i dla adaptowanej osnowy pomiarowej.</w:t>
      </w:r>
    </w:p>
    <w:p w:rsidR="0080451B" w:rsidRPr="00CF74F8" w:rsidRDefault="0080451B" w:rsidP="00693A96">
      <w:pPr>
        <w:spacing w:after="0" w:line="240" w:lineRule="auto"/>
        <w:ind w:left="142" w:firstLine="284"/>
        <w:jc w:val="both"/>
        <w:rPr>
          <w:rFonts w:asciiTheme="minorHAnsi" w:hAnsiTheme="minorHAnsi" w:cstheme="minorHAnsi"/>
          <w:b/>
        </w:rPr>
      </w:pPr>
    </w:p>
    <w:p w:rsidR="00DE447A" w:rsidRDefault="00DE447A">
      <w:pPr>
        <w:spacing w:after="0" w:line="240" w:lineRule="auto"/>
        <w:rPr>
          <w:rFonts w:asciiTheme="minorHAnsi" w:hAnsiTheme="minorHAnsi" w:cstheme="minorHAnsi"/>
          <w:u w:val="single"/>
        </w:rPr>
      </w:pPr>
      <w:r>
        <w:rPr>
          <w:rFonts w:asciiTheme="minorHAnsi" w:hAnsiTheme="minorHAnsi" w:cstheme="minorHAnsi"/>
          <w:u w:val="single"/>
        </w:rPr>
        <w:br w:type="page"/>
      </w:r>
    </w:p>
    <w:p w:rsidR="0080451B" w:rsidRPr="00CF74F8" w:rsidRDefault="0080451B" w:rsidP="00693A96">
      <w:pPr>
        <w:spacing w:after="0" w:line="240" w:lineRule="auto"/>
        <w:rPr>
          <w:rFonts w:asciiTheme="minorHAnsi" w:hAnsiTheme="minorHAnsi" w:cstheme="minorHAnsi"/>
          <w:u w:val="single"/>
        </w:rPr>
      </w:pPr>
      <w:r w:rsidRPr="00CF74F8">
        <w:rPr>
          <w:rFonts w:asciiTheme="minorHAnsi" w:hAnsiTheme="minorHAnsi" w:cstheme="minorHAnsi"/>
          <w:u w:val="single"/>
        </w:rPr>
        <w:lastRenderedPageBreak/>
        <w:t>Opisy topograficzne</w:t>
      </w:r>
    </w:p>
    <w:p w:rsidR="0080451B" w:rsidRPr="00CF74F8" w:rsidRDefault="0080451B" w:rsidP="00693A96">
      <w:pPr>
        <w:spacing w:after="0" w:line="240" w:lineRule="auto"/>
        <w:ind w:left="142" w:firstLine="284"/>
        <w:jc w:val="both"/>
        <w:rPr>
          <w:rFonts w:asciiTheme="minorHAnsi" w:hAnsiTheme="minorHAnsi" w:cstheme="minorHAnsi"/>
        </w:rPr>
      </w:pPr>
      <w:r w:rsidRPr="00CF74F8">
        <w:rPr>
          <w:rFonts w:asciiTheme="minorHAnsi" w:hAnsiTheme="minorHAnsi" w:cstheme="minorHAnsi"/>
        </w:rPr>
        <w:t>Opisy topograficzne punktów należy sporządzić zgodnie z załącznikiem nr 1 do rozporządzenia „w sprawie osnów geodezyjnych, grawimetrycznych i magnetycznych” (Dz. U. poz.352 z 2012 r) w formacie TIFF, a dane dotyczące punktów w formacie umożliwiającym wprowadzenie do bazy PODGiK, a do dokumentacji technicznej dołączyć opisy wykonane na papierze.</w:t>
      </w:r>
    </w:p>
    <w:p w:rsidR="0080451B" w:rsidRPr="00CF74F8" w:rsidRDefault="0080451B" w:rsidP="00693A96">
      <w:pPr>
        <w:spacing w:after="0" w:line="240" w:lineRule="auto"/>
        <w:ind w:left="142" w:firstLine="284"/>
        <w:jc w:val="both"/>
        <w:rPr>
          <w:rFonts w:asciiTheme="minorHAnsi" w:hAnsiTheme="minorHAnsi" w:cstheme="minorHAnsi"/>
        </w:rPr>
      </w:pPr>
    </w:p>
    <w:p w:rsidR="0080451B" w:rsidRPr="00CF74F8" w:rsidRDefault="0080451B" w:rsidP="00693A96">
      <w:pPr>
        <w:spacing w:after="0" w:line="240" w:lineRule="auto"/>
        <w:jc w:val="both"/>
        <w:rPr>
          <w:rFonts w:asciiTheme="minorHAnsi" w:hAnsiTheme="minorHAnsi" w:cstheme="minorHAnsi"/>
          <w:u w:val="single"/>
        </w:rPr>
      </w:pPr>
      <w:r w:rsidRPr="00CF74F8">
        <w:rPr>
          <w:rFonts w:asciiTheme="minorHAnsi" w:hAnsiTheme="minorHAnsi" w:cstheme="minorHAnsi"/>
          <w:u w:val="single"/>
        </w:rPr>
        <w:t xml:space="preserve">Mapa przeglądowa osnowy poziomej </w:t>
      </w:r>
    </w:p>
    <w:p w:rsidR="0080451B" w:rsidRPr="00CF74F8" w:rsidRDefault="0080451B" w:rsidP="00693A96">
      <w:pPr>
        <w:spacing w:after="0" w:line="240" w:lineRule="auto"/>
        <w:ind w:left="142" w:firstLine="284"/>
        <w:jc w:val="both"/>
        <w:rPr>
          <w:rFonts w:asciiTheme="minorHAnsi" w:hAnsiTheme="minorHAnsi" w:cstheme="minorHAnsi"/>
        </w:rPr>
      </w:pPr>
      <w:r w:rsidRPr="00CF74F8">
        <w:rPr>
          <w:rFonts w:asciiTheme="minorHAnsi" w:hAnsiTheme="minorHAnsi" w:cstheme="minorHAnsi"/>
        </w:rPr>
        <w:t xml:space="preserve">Dla obszaru </w:t>
      </w:r>
      <w:r w:rsidR="00693A96" w:rsidRPr="00CF74F8">
        <w:rPr>
          <w:rFonts w:asciiTheme="minorHAnsi" w:hAnsiTheme="minorHAnsi" w:cstheme="minorHAnsi"/>
        </w:rPr>
        <w:t>opracowania</w:t>
      </w:r>
      <w:r w:rsidRPr="00CF74F8">
        <w:rPr>
          <w:rFonts w:asciiTheme="minorHAnsi" w:hAnsiTheme="minorHAnsi" w:cstheme="minorHAnsi"/>
        </w:rPr>
        <w:t xml:space="preserve"> należy wykonać nowe mapy przeglądowe szczegółowej osnowy poziomej w skali 1:10000 w układzie „2000” z zaznaczonym układem dawnych arkuszy w układzie „1965” w formie numerycznej</w:t>
      </w:r>
      <w:r w:rsidR="005E3298" w:rsidRPr="00CF74F8">
        <w:rPr>
          <w:rFonts w:asciiTheme="minorHAnsi" w:hAnsiTheme="minorHAnsi" w:cstheme="minorHAnsi"/>
        </w:rPr>
        <w:t>,</w:t>
      </w:r>
      <w:r w:rsidRPr="00CF74F8">
        <w:rPr>
          <w:rFonts w:asciiTheme="minorHAnsi" w:hAnsiTheme="minorHAnsi" w:cstheme="minorHAnsi"/>
        </w:rPr>
        <w:t xml:space="preserve"> a w miejscach zrealizowanego projektu także w formie graficznej. </w:t>
      </w:r>
    </w:p>
    <w:p w:rsidR="0080451B" w:rsidRPr="00CF74F8" w:rsidRDefault="0080451B" w:rsidP="00693A96">
      <w:pPr>
        <w:spacing w:after="0" w:line="240" w:lineRule="auto"/>
        <w:ind w:left="142" w:firstLine="284"/>
        <w:jc w:val="both"/>
        <w:rPr>
          <w:rFonts w:asciiTheme="minorHAnsi" w:hAnsiTheme="minorHAnsi" w:cstheme="minorHAnsi"/>
        </w:rPr>
      </w:pPr>
    </w:p>
    <w:p w:rsidR="00693A96" w:rsidRPr="00CF74F8" w:rsidRDefault="00693A96" w:rsidP="00693A96">
      <w:pPr>
        <w:spacing w:after="0" w:line="240" w:lineRule="auto"/>
        <w:jc w:val="both"/>
        <w:rPr>
          <w:rFonts w:asciiTheme="minorHAnsi" w:hAnsiTheme="minorHAnsi" w:cstheme="minorHAnsi"/>
          <w:u w:val="single"/>
        </w:rPr>
      </w:pPr>
      <w:r w:rsidRPr="00CF74F8">
        <w:rPr>
          <w:rFonts w:asciiTheme="minorHAnsi" w:hAnsiTheme="minorHAnsi" w:cstheme="minorHAnsi"/>
          <w:u w:val="single"/>
        </w:rPr>
        <w:t xml:space="preserve">Dane numeryczne </w:t>
      </w:r>
    </w:p>
    <w:p w:rsidR="00990254" w:rsidRPr="00CF74F8" w:rsidRDefault="00693A96" w:rsidP="00693A96">
      <w:pPr>
        <w:spacing w:after="0" w:line="240" w:lineRule="auto"/>
        <w:ind w:left="142" w:firstLine="284"/>
        <w:jc w:val="both"/>
        <w:rPr>
          <w:rFonts w:asciiTheme="minorHAnsi" w:hAnsiTheme="minorHAnsi" w:cstheme="minorHAnsi"/>
        </w:rPr>
      </w:pPr>
      <w:r w:rsidRPr="00CF74F8">
        <w:rPr>
          <w:rFonts w:asciiTheme="minorHAnsi" w:hAnsiTheme="minorHAnsi" w:cstheme="minorHAnsi"/>
        </w:rPr>
        <w:t>Otrzymanymi wynikami należy zasilić posiadaną przez PODGiK bazę danych</w:t>
      </w:r>
      <w:r w:rsidR="00C17189" w:rsidRPr="00CF74F8">
        <w:rPr>
          <w:rFonts w:asciiTheme="minorHAnsi" w:hAnsiTheme="minorHAnsi" w:cstheme="minorHAnsi"/>
        </w:rPr>
        <w:t>,</w:t>
      </w:r>
      <w:r w:rsidRPr="00CF74F8">
        <w:rPr>
          <w:rFonts w:asciiTheme="minorHAnsi" w:hAnsiTheme="minorHAnsi" w:cstheme="minorHAnsi"/>
        </w:rPr>
        <w:t xml:space="preserve"> przygotowując odpowiednie pliki wsadowe. Pierwsza część to pliki zawierające dane o punktach </w:t>
      </w:r>
      <w:r w:rsidR="005E3298" w:rsidRPr="00CF74F8">
        <w:rPr>
          <w:rFonts w:asciiTheme="minorHAnsi" w:hAnsiTheme="minorHAnsi" w:cstheme="minorHAnsi"/>
        </w:rPr>
        <w:t>(</w:t>
      </w:r>
      <w:r w:rsidRPr="00CF74F8">
        <w:rPr>
          <w:rFonts w:asciiTheme="minorHAnsi" w:hAnsiTheme="minorHAnsi" w:cstheme="minorHAnsi"/>
        </w:rPr>
        <w:t xml:space="preserve">współrzędne, numery, błędy położenia, sposób stabilizacji, numer działki wg lokalizacji punktu, datę założenia, </w:t>
      </w:r>
      <w:r w:rsidR="00C17189" w:rsidRPr="00CF74F8">
        <w:rPr>
          <w:rFonts w:asciiTheme="minorHAnsi" w:hAnsiTheme="minorHAnsi" w:cstheme="minorHAnsi"/>
        </w:rPr>
        <w:t xml:space="preserve">informacja o </w:t>
      </w:r>
      <w:r w:rsidRPr="00CF74F8">
        <w:rPr>
          <w:rFonts w:asciiTheme="minorHAnsi" w:hAnsiTheme="minorHAnsi" w:cstheme="minorHAnsi"/>
        </w:rPr>
        <w:t xml:space="preserve">sposobie pomiaru, </w:t>
      </w:r>
      <w:r w:rsidR="00C17189" w:rsidRPr="00CF74F8">
        <w:rPr>
          <w:rFonts w:asciiTheme="minorHAnsi" w:hAnsiTheme="minorHAnsi" w:cstheme="minorHAnsi"/>
        </w:rPr>
        <w:t>numer</w:t>
      </w:r>
      <w:r w:rsidRPr="00CF74F8">
        <w:rPr>
          <w:rFonts w:asciiTheme="minorHAnsi" w:hAnsiTheme="minorHAnsi" w:cstheme="minorHAnsi"/>
        </w:rPr>
        <w:t xml:space="preserve"> </w:t>
      </w:r>
      <w:r w:rsidR="004641D7">
        <w:rPr>
          <w:rFonts w:asciiTheme="minorHAnsi" w:hAnsiTheme="minorHAnsi" w:cstheme="minorHAnsi"/>
        </w:rPr>
        <w:t>pracy</w:t>
      </w:r>
      <w:r w:rsidR="00990254" w:rsidRPr="00CF74F8">
        <w:rPr>
          <w:rFonts w:asciiTheme="minorHAnsi" w:hAnsiTheme="minorHAnsi" w:cstheme="minorHAnsi"/>
        </w:rPr>
        <w:t xml:space="preserve">, </w:t>
      </w:r>
      <w:r w:rsidR="00C17189" w:rsidRPr="00CF74F8">
        <w:rPr>
          <w:rFonts w:asciiTheme="minorHAnsi" w:hAnsiTheme="minorHAnsi" w:cstheme="minorHAnsi"/>
        </w:rPr>
        <w:t xml:space="preserve">nazwa </w:t>
      </w:r>
      <w:r w:rsidR="00990254" w:rsidRPr="00CF74F8">
        <w:rPr>
          <w:rFonts w:asciiTheme="minorHAnsi" w:hAnsiTheme="minorHAnsi" w:cstheme="minorHAnsi"/>
        </w:rPr>
        <w:t xml:space="preserve">pliku zawierającego opis topograficzny </w:t>
      </w:r>
      <w:r w:rsidR="003E22F3" w:rsidRPr="00CF74F8">
        <w:rPr>
          <w:rFonts w:asciiTheme="minorHAnsi" w:hAnsiTheme="minorHAnsi" w:cstheme="minorHAnsi"/>
        </w:rPr>
        <w:t>i</w:t>
      </w:r>
      <w:r w:rsidR="007558DC" w:rsidRPr="00CF74F8">
        <w:rPr>
          <w:rFonts w:asciiTheme="minorHAnsi" w:hAnsiTheme="minorHAnsi" w:cstheme="minorHAnsi"/>
        </w:rPr>
        <w:t> </w:t>
      </w:r>
      <w:r w:rsidR="003E22F3" w:rsidRPr="00CF74F8">
        <w:rPr>
          <w:rFonts w:asciiTheme="minorHAnsi" w:hAnsiTheme="minorHAnsi" w:cstheme="minorHAnsi"/>
        </w:rPr>
        <w:t xml:space="preserve">zdjęcie dokumentacyjne oraz </w:t>
      </w:r>
      <w:r w:rsidRPr="00CF74F8">
        <w:rPr>
          <w:rFonts w:asciiTheme="minorHAnsi" w:hAnsiTheme="minorHAnsi" w:cstheme="minorHAnsi"/>
        </w:rPr>
        <w:t xml:space="preserve">informacje dla adaptowanych punktów o ich </w:t>
      </w:r>
      <w:r w:rsidR="00990254" w:rsidRPr="00CF74F8">
        <w:rPr>
          <w:rFonts w:asciiTheme="minorHAnsi" w:hAnsiTheme="minorHAnsi" w:cstheme="minorHAnsi"/>
        </w:rPr>
        <w:t xml:space="preserve">pochodzeniu tj. </w:t>
      </w:r>
      <w:r w:rsidRPr="00CF74F8">
        <w:rPr>
          <w:rFonts w:asciiTheme="minorHAnsi" w:hAnsiTheme="minorHAnsi" w:cstheme="minorHAnsi"/>
        </w:rPr>
        <w:t xml:space="preserve">dotychczasowym numerze i </w:t>
      </w:r>
      <w:r w:rsidR="00990254" w:rsidRPr="00CF74F8">
        <w:rPr>
          <w:rFonts w:asciiTheme="minorHAnsi" w:hAnsiTheme="minorHAnsi" w:cstheme="minorHAnsi"/>
        </w:rPr>
        <w:t xml:space="preserve">dotychczasowych współrzędnych). Druga część to pliki zawierające pomierzone </w:t>
      </w:r>
      <w:r w:rsidR="005F372F" w:rsidRPr="00CF74F8">
        <w:rPr>
          <w:rFonts w:asciiTheme="minorHAnsi" w:hAnsiTheme="minorHAnsi" w:cstheme="minorHAnsi"/>
        </w:rPr>
        <w:t xml:space="preserve">wartości, </w:t>
      </w:r>
      <w:r w:rsidR="00990254" w:rsidRPr="00CF74F8">
        <w:rPr>
          <w:rFonts w:asciiTheme="minorHAnsi" w:hAnsiTheme="minorHAnsi" w:cstheme="minorHAnsi"/>
        </w:rPr>
        <w:t xml:space="preserve">tj. np. parametry wektorów </w:t>
      </w:r>
      <w:r w:rsidR="005E3298" w:rsidRPr="00CF74F8">
        <w:rPr>
          <w:rFonts w:asciiTheme="minorHAnsi" w:hAnsiTheme="minorHAnsi" w:cstheme="minorHAnsi"/>
        </w:rPr>
        <w:t>(</w:t>
      </w:r>
      <w:r w:rsidR="00990254" w:rsidRPr="00CF74F8">
        <w:rPr>
          <w:rFonts w:asciiTheme="minorHAnsi" w:hAnsiTheme="minorHAnsi" w:cstheme="minorHAnsi"/>
        </w:rPr>
        <w:t xml:space="preserve">nr punktu początkowy, końcowy, dx, </w:t>
      </w:r>
      <w:proofErr w:type="spellStart"/>
      <w:r w:rsidR="00990254" w:rsidRPr="00CF74F8">
        <w:rPr>
          <w:rFonts w:asciiTheme="minorHAnsi" w:hAnsiTheme="minorHAnsi" w:cstheme="minorHAnsi"/>
        </w:rPr>
        <w:t>dy</w:t>
      </w:r>
      <w:proofErr w:type="spellEnd"/>
      <w:r w:rsidR="00990254" w:rsidRPr="00CF74F8">
        <w:rPr>
          <w:rFonts w:asciiTheme="minorHAnsi" w:hAnsiTheme="minorHAnsi" w:cstheme="minorHAnsi"/>
        </w:rPr>
        <w:t xml:space="preserve">, </w:t>
      </w:r>
      <w:proofErr w:type="spellStart"/>
      <w:r w:rsidR="00990254" w:rsidRPr="00CF74F8">
        <w:rPr>
          <w:rFonts w:asciiTheme="minorHAnsi" w:hAnsiTheme="minorHAnsi" w:cstheme="minorHAnsi"/>
        </w:rPr>
        <w:t>dz</w:t>
      </w:r>
      <w:proofErr w:type="spellEnd"/>
      <w:r w:rsidR="00990254" w:rsidRPr="00CF74F8">
        <w:rPr>
          <w:rFonts w:asciiTheme="minorHAnsi" w:hAnsiTheme="minorHAnsi" w:cstheme="minorHAnsi"/>
        </w:rPr>
        <w:t xml:space="preserve">, mx, my, </w:t>
      </w:r>
      <w:proofErr w:type="spellStart"/>
      <w:r w:rsidR="00990254" w:rsidRPr="00CF74F8">
        <w:rPr>
          <w:rFonts w:asciiTheme="minorHAnsi" w:hAnsiTheme="minorHAnsi" w:cstheme="minorHAnsi"/>
        </w:rPr>
        <w:t>mz</w:t>
      </w:r>
      <w:proofErr w:type="spellEnd"/>
      <w:r w:rsidR="005E3298" w:rsidRPr="00CF74F8">
        <w:rPr>
          <w:rFonts w:asciiTheme="minorHAnsi" w:hAnsiTheme="minorHAnsi" w:cstheme="minorHAnsi"/>
        </w:rPr>
        <w:t>)</w:t>
      </w:r>
      <w:r w:rsidR="00990254" w:rsidRPr="00CF74F8">
        <w:rPr>
          <w:rFonts w:asciiTheme="minorHAnsi" w:hAnsiTheme="minorHAnsi" w:cstheme="minorHAnsi"/>
        </w:rPr>
        <w:t>, pomierzone przewyższenia, pomierzone kąty poziome i pionowe, pomierzone długości. Wszystkie elementy z parametrami dokładnościowymi określenia konkretnej wielkości.</w:t>
      </w:r>
      <w:r w:rsidRPr="00CF74F8">
        <w:rPr>
          <w:rFonts w:asciiTheme="minorHAnsi" w:hAnsiTheme="minorHAnsi" w:cstheme="minorHAnsi"/>
        </w:rPr>
        <w:t xml:space="preserve">  </w:t>
      </w:r>
    </w:p>
    <w:p w:rsidR="00640DC8" w:rsidRPr="00CF74F8" w:rsidRDefault="00D35369" w:rsidP="00D35369">
      <w:pPr>
        <w:spacing w:after="0" w:line="240" w:lineRule="auto"/>
        <w:ind w:left="142" w:firstLine="284"/>
        <w:jc w:val="both"/>
        <w:rPr>
          <w:rFonts w:asciiTheme="minorHAnsi" w:hAnsiTheme="minorHAnsi" w:cstheme="minorHAnsi"/>
        </w:rPr>
      </w:pPr>
      <w:r w:rsidRPr="00CF74F8">
        <w:rPr>
          <w:rFonts w:asciiTheme="minorHAnsi" w:hAnsiTheme="minorHAnsi" w:cstheme="minorHAnsi"/>
        </w:rPr>
        <w:t xml:space="preserve">Powiatowy Ośrodek Dokumentacji Geodezyjnej i Kartograficznej w </w:t>
      </w:r>
      <w:bookmarkStart w:id="1" w:name="_Hlk506404069"/>
      <w:r w:rsidR="004641D7">
        <w:rPr>
          <w:rFonts w:asciiTheme="minorHAnsi" w:hAnsiTheme="minorHAnsi" w:cstheme="minorHAnsi"/>
        </w:rPr>
        <w:t>Oleśnicy</w:t>
      </w:r>
      <w:r w:rsidRPr="00CF74F8">
        <w:rPr>
          <w:rFonts w:asciiTheme="minorHAnsi" w:hAnsiTheme="minorHAnsi" w:cstheme="minorHAnsi"/>
        </w:rPr>
        <w:t xml:space="preserve"> </w:t>
      </w:r>
      <w:bookmarkEnd w:id="1"/>
      <w:r w:rsidRPr="00CF74F8">
        <w:rPr>
          <w:rFonts w:asciiTheme="minorHAnsi" w:hAnsiTheme="minorHAnsi" w:cstheme="minorHAnsi"/>
        </w:rPr>
        <w:t xml:space="preserve">prowadzi bazę danych o osnowie w programie </w:t>
      </w:r>
      <w:proofErr w:type="spellStart"/>
      <w:r w:rsidR="004641D7">
        <w:rPr>
          <w:rFonts w:asciiTheme="minorHAnsi" w:hAnsiTheme="minorHAnsi" w:cstheme="minorHAnsi"/>
        </w:rPr>
        <w:t>Turbo</w:t>
      </w:r>
      <w:r w:rsidR="0060408C">
        <w:rPr>
          <w:rFonts w:asciiTheme="minorHAnsi" w:hAnsiTheme="minorHAnsi" w:cstheme="minorHAnsi"/>
        </w:rPr>
        <w:t>E</w:t>
      </w:r>
      <w:r w:rsidR="004641D7">
        <w:rPr>
          <w:rFonts w:asciiTheme="minorHAnsi" w:hAnsiTheme="minorHAnsi" w:cstheme="minorHAnsi"/>
        </w:rPr>
        <w:t>wid</w:t>
      </w:r>
      <w:proofErr w:type="spellEnd"/>
      <w:r w:rsidRPr="00CF74F8">
        <w:rPr>
          <w:rFonts w:asciiTheme="minorHAnsi" w:hAnsiTheme="minorHAnsi" w:cstheme="minorHAnsi"/>
        </w:rPr>
        <w:t>. Obowiązkiem wykonawcy jest przygotowanie odpowiedniego pliku wsadowego danych oraz zasilenie bazy danych posiadanej przez PODGiK przy współudziale pracownika ośrodka.</w:t>
      </w:r>
    </w:p>
    <w:p w:rsidR="00D35369" w:rsidRPr="00CF74F8" w:rsidRDefault="00D35369" w:rsidP="00D35369">
      <w:pPr>
        <w:spacing w:after="0" w:line="240" w:lineRule="auto"/>
        <w:ind w:left="142" w:firstLine="284"/>
        <w:jc w:val="both"/>
        <w:rPr>
          <w:rFonts w:asciiTheme="minorHAnsi" w:hAnsiTheme="minorHAnsi" w:cstheme="minorHAnsi"/>
        </w:rPr>
      </w:pPr>
    </w:p>
    <w:p w:rsidR="007A749F" w:rsidRPr="00CF74F8" w:rsidRDefault="007A749F" w:rsidP="00DE447A">
      <w:pPr>
        <w:pStyle w:val="Akapitzlist"/>
        <w:numPr>
          <w:ilvl w:val="1"/>
          <w:numId w:val="15"/>
        </w:numPr>
        <w:spacing w:after="120" w:line="240" w:lineRule="auto"/>
        <w:jc w:val="both"/>
        <w:rPr>
          <w:rFonts w:asciiTheme="minorHAnsi" w:hAnsiTheme="minorHAnsi" w:cstheme="minorHAnsi"/>
          <w:b/>
        </w:rPr>
      </w:pPr>
      <w:r w:rsidRPr="00CF74F8">
        <w:rPr>
          <w:rFonts w:asciiTheme="minorHAnsi" w:hAnsiTheme="minorHAnsi" w:cstheme="minorHAnsi"/>
          <w:b/>
        </w:rPr>
        <w:t>P</w:t>
      </w:r>
      <w:r w:rsidR="006C4773" w:rsidRPr="00CF74F8">
        <w:rPr>
          <w:rFonts w:asciiTheme="minorHAnsi" w:hAnsiTheme="minorHAnsi" w:cstheme="minorHAnsi"/>
          <w:b/>
        </w:rPr>
        <w:t>orównanie</w:t>
      </w:r>
      <w:r w:rsidRPr="00CF74F8">
        <w:rPr>
          <w:rFonts w:asciiTheme="minorHAnsi" w:hAnsiTheme="minorHAnsi" w:cstheme="minorHAnsi"/>
          <w:b/>
        </w:rPr>
        <w:t xml:space="preserve"> osnowy pomiarowej</w:t>
      </w:r>
    </w:p>
    <w:p w:rsidR="0015799A" w:rsidRPr="0015799A" w:rsidRDefault="0015799A" w:rsidP="0015799A">
      <w:pPr>
        <w:spacing w:after="0" w:line="240" w:lineRule="auto"/>
        <w:ind w:firstLine="284"/>
        <w:jc w:val="both"/>
        <w:rPr>
          <w:rFonts w:asciiTheme="minorHAnsi" w:hAnsiTheme="minorHAnsi" w:cstheme="minorHAnsi"/>
        </w:rPr>
      </w:pPr>
      <w:r w:rsidRPr="0015799A">
        <w:rPr>
          <w:rFonts w:asciiTheme="minorHAnsi" w:hAnsiTheme="minorHAnsi" w:cstheme="minorHAnsi"/>
        </w:rPr>
        <w:t xml:space="preserve">Zamierzoną osnowę poziomą należy porównać ze współrzędnymi katalogowymi z BDSOG. Otrzymane wyniki należy zinterpretować w formie tabelarycznej i graficznej – rozmieszczając wektory przesunięć na mapie. </w:t>
      </w:r>
    </w:p>
    <w:p w:rsidR="00167B40" w:rsidRPr="00CF74F8" w:rsidRDefault="00167B40" w:rsidP="00693A96">
      <w:pPr>
        <w:spacing w:after="0" w:line="240" w:lineRule="auto"/>
        <w:ind w:left="142" w:firstLine="284"/>
        <w:jc w:val="both"/>
        <w:rPr>
          <w:rFonts w:asciiTheme="minorHAnsi" w:hAnsiTheme="minorHAnsi" w:cstheme="minorHAnsi"/>
        </w:rPr>
      </w:pPr>
    </w:p>
    <w:p w:rsidR="0080451B" w:rsidRPr="00CF74F8" w:rsidRDefault="00693A96" w:rsidP="00DE447A">
      <w:pPr>
        <w:pStyle w:val="Akapitzlist"/>
        <w:numPr>
          <w:ilvl w:val="1"/>
          <w:numId w:val="15"/>
        </w:numPr>
        <w:spacing w:after="120" w:line="240" w:lineRule="auto"/>
        <w:jc w:val="both"/>
        <w:rPr>
          <w:rFonts w:asciiTheme="minorHAnsi" w:hAnsiTheme="minorHAnsi" w:cstheme="minorHAnsi"/>
          <w:b/>
        </w:rPr>
      </w:pPr>
      <w:r w:rsidRPr="00CF74F8">
        <w:rPr>
          <w:rFonts w:asciiTheme="minorHAnsi" w:hAnsiTheme="minorHAnsi" w:cstheme="minorHAnsi"/>
          <w:b/>
        </w:rPr>
        <w:t>Dokumentacja techniczna</w:t>
      </w:r>
    </w:p>
    <w:p w:rsidR="004C3A4A" w:rsidRPr="00CF74F8" w:rsidRDefault="004C3A4A" w:rsidP="009315BB">
      <w:pPr>
        <w:spacing w:after="0" w:line="240" w:lineRule="auto"/>
        <w:ind w:firstLine="284"/>
        <w:jc w:val="both"/>
        <w:rPr>
          <w:rFonts w:asciiTheme="minorHAnsi" w:hAnsiTheme="minorHAnsi" w:cstheme="minorHAnsi"/>
        </w:rPr>
      </w:pPr>
      <w:r w:rsidRPr="00CF74F8">
        <w:rPr>
          <w:rFonts w:asciiTheme="minorHAnsi" w:hAnsiTheme="minorHAnsi" w:cstheme="minorHAnsi"/>
        </w:rPr>
        <w:t xml:space="preserve">Operat z prac założenia szczegółowej osnowy </w:t>
      </w:r>
      <w:r w:rsidR="0051177D" w:rsidRPr="00CF74F8">
        <w:rPr>
          <w:rFonts w:asciiTheme="minorHAnsi" w:hAnsiTheme="minorHAnsi" w:cstheme="minorHAnsi"/>
        </w:rPr>
        <w:t>poziom</w:t>
      </w:r>
      <w:r w:rsidRPr="00CF74F8">
        <w:rPr>
          <w:rFonts w:asciiTheme="minorHAnsi" w:hAnsiTheme="minorHAnsi" w:cstheme="minorHAnsi"/>
        </w:rPr>
        <w:t>ej należy skompletować zgodnie z</w:t>
      </w:r>
      <w:r w:rsidR="009857D6" w:rsidRPr="00CF74F8">
        <w:rPr>
          <w:rFonts w:asciiTheme="minorHAnsi" w:hAnsiTheme="minorHAnsi" w:cstheme="minorHAnsi"/>
        </w:rPr>
        <w:t> </w:t>
      </w:r>
      <w:r w:rsidRPr="00CF74F8">
        <w:rPr>
          <w:rFonts w:asciiTheme="minorHAnsi" w:hAnsiTheme="minorHAnsi" w:cstheme="minorHAnsi"/>
        </w:rPr>
        <w:t>obowiązującymi przepisami. Zgodnie z pkt 16 rozdz. 9 z załącznika nr 1 do rozporządzenia „w sprawie osnów geodezyjnych, grawimetrycznych i magnetycznych” (Dz. U. poz.352 z 2012 r.) geodezyjna dokumentacja techniczna powinna zawierać co najmniej następujące dokumenty:</w:t>
      </w:r>
    </w:p>
    <w:p w:rsidR="004C3A4A" w:rsidRPr="00CF74F8" w:rsidRDefault="004C3A4A" w:rsidP="00CC0A39">
      <w:pPr>
        <w:numPr>
          <w:ilvl w:val="0"/>
          <w:numId w:val="8"/>
        </w:numPr>
        <w:spacing w:after="0" w:line="240" w:lineRule="auto"/>
        <w:ind w:hanging="357"/>
        <w:jc w:val="both"/>
        <w:rPr>
          <w:rFonts w:asciiTheme="minorHAnsi" w:hAnsiTheme="minorHAnsi" w:cstheme="minorHAnsi"/>
        </w:rPr>
      </w:pPr>
      <w:r w:rsidRPr="00CF74F8">
        <w:rPr>
          <w:rFonts w:asciiTheme="minorHAnsi" w:hAnsiTheme="minorHAnsi" w:cstheme="minorHAnsi"/>
        </w:rPr>
        <w:t>sprawozdanie techniczne zawierające opis wykonanych prac, w którym należy określić:</w:t>
      </w:r>
    </w:p>
    <w:p w:rsidR="004C3A4A" w:rsidRPr="00CF74F8" w:rsidRDefault="004C3A4A" w:rsidP="00CC0A39">
      <w:pPr>
        <w:numPr>
          <w:ilvl w:val="0"/>
          <w:numId w:val="6"/>
        </w:numPr>
        <w:spacing w:after="0" w:line="240" w:lineRule="auto"/>
        <w:ind w:hanging="357"/>
        <w:jc w:val="both"/>
        <w:rPr>
          <w:rFonts w:asciiTheme="minorHAnsi" w:hAnsiTheme="minorHAnsi" w:cstheme="minorHAnsi"/>
        </w:rPr>
      </w:pPr>
      <w:r w:rsidRPr="00CF74F8">
        <w:rPr>
          <w:rFonts w:asciiTheme="minorHAnsi" w:hAnsiTheme="minorHAnsi" w:cstheme="minorHAnsi"/>
        </w:rPr>
        <w:t>dane charakteryzujące zrealizowaną sieć, jej zasięg i strukturę,</w:t>
      </w:r>
    </w:p>
    <w:p w:rsidR="004C3A4A" w:rsidRPr="00CF74F8" w:rsidRDefault="004C3A4A" w:rsidP="00CC0A39">
      <w:pPr>
        <w:numPr>
          <w:ilvl w:val="0"/>
          <w:numId w:val="6"/>
        </w:numPr>
        <w:spacing w:after="0" w:line="240" w:lineRule="auto"/>
        <w:ind w:hanging="357"/>
        <w:jc w:val="both"/>
        <w:rPr>
          <w:rFonts w:asciiTheme="minorHAnsi" w:hAnsiTheme="minorHAnsi" w:cstheme="minorHAnsi"/>
        </w:rPr>
      </w:pPr>
      <w:r w:rsidRPr="00CF74F8">
        <w:rPr>
          <w:rFonts w:asciiTheme="minorHAnsi" w:hAnsiTheme="minorHAnsi" w:cstheme="minorHAnsi"/>
        </w:rPr>
        <w:t>odstępstwa od projektu technicznego,</w:t>
      </w:r>
    </w:p>
    <w:p w:rsidR="004C3A4A" w:rsidRPr="00CF74F8" w:rsidRDefault="004C3A4A" w:rsidP="00CC0A39">
      <w:pPr>
        <w:numPr>
          <w:ilvl w:val="0"/>
          <w:numId w:val="6"/>
        </w:numPr>
        <w:spacing w:after="0" w:line="240" w:lineRule="auto"/>
        <w:ind w:hanging="357"/>
        <w:jc w:val="both"/>
        <w:rPr>
          <w:rFonts w:asciiTheme="minorHAnsi" w:hAnsiTheme="minorHAnsi" w:cstheme="minorHAnsi"/>
        </w:rPr>
      </w:pPr>
      <w:r w:rsidRPr="00CF74F8">
        <w:rPr>
          <w:rFonts w:asciiTheme="minorHAnsi" w:hAnsiTheme="minorHAnsi" w:cstheme="minorHAnsi"/>
        </w:rPr>
        <w:t>zestawienie wykonanych prac,</w:t>
      </w:r>
    </w:p>
    <w:p w:rsidR="004C3A4A" w:rsidRPr="00CF74F8" w:rsidRDefault="004C3A4A" w:rsidP="00CC0A39">
      <w:pPr>
        <w:numPr>
          <w:ilvl w:val="0"/>
          <w:numId w:val="6"/>
        </w:numPr>
        <w:spacing w:after="0" w:line="240" w:lineRule="auto"/>
        <w:ind w:hanging="357"/>
        <w:jc w:val="both"/>
        <w:rPr>
          <w:rFonts w:asciiTheme="minorHAnsi" w:hAnsiTheme="minorHAnsi" w:cstheme="minorHAnsi"/>
        </w:rPr>
      </w:pPr>
      <w:r w:rsidRPr="00CF74F8">
        <w:rPr>
          <w:rFonts w:asciiTheme="minorHAnsi" w:hAnsiTheme="minorHAnsi" w:cstheme="minorHAnsi"/>
        </w:rPr>
        <w:t>opis sposobu stabilizacji, metody pomiaru oraz wyników wyrównania sieci,</w:t>
      </w:r>
    </w:p>
    <w:p w:rsidR="004C3A4A" w:rsidRPr="00CF74F8" w:rsidRDefault="004C3A4A" w:rsidP="00CC0A39">
      <w:pPr>
        <w:numPr>
          <w:ilvl w:val="0"/>
          <w:numId w:val="6"/>
        </w:numPr>
        <w:spacing w:after="0" w:line="240" w:lineRule="auto"/>
        <w:ind w:hanging="357"/>
        <w:jc w:val="both"/>
        <w:rPr>
          <w:rFonts w:asciiTheme="minorHAnsi" w:hAnsiTheme="minorHAnsi" w:cstheme="minorHAnsi"/>
        </w:rPr>
      </w:pPr>
      <w:r w:rsidRPr="00CF74F8">
        <w:rPr>
          <w:rFonts w:asciiTheme="minorHAnsi" w:hAnsiTheme="minorHAnsi" w:cstheme="minorHAnsi"/>
        </w:rPr>
        <w:t>analizę i ocenę otrzymanych wyników;</w:t>
      </w:r>
    </w:p>
    <w:p w:rsidR="004C3A4A" w:rsidRPr="00CF74F8" w:rsidRDefault="004C3A4A" w:rsidP="00CC0A39">
      <w:pPr>
        <w:numPr>
          <w:ilvl w:val="0"/>
          <w:numId w:val="8"/>
        </w:numPr>
        <w:spacing w:after="0" w:line="240" w:lineRule="auto"/>
        <w:ind w:hanging="357"/>
        <w:jc w:val="both"/>
        <w:rPr>
          <w:rFonts w:asciiTheme="minorHAnsi" w:hAnsiTheme="minorHAnsi" w:cstheme="minorHAnsi"/>
        </w:rPr>
      </w:pPr>
      <w:r w:rsidRPr="00CF74F8">
        <w:rPr>
          <w:rFonts w:asciiTheme="minorHAnsi" w:hAnsiTheme="minorHAnsi" w:cstheme="minorHAnsi"/>
        </w:rPr>
        <w:t>polowe opisy topograficzne punktów z inwentaryzacji;</w:t>
      </w:r>
    </w:p>
    <w:p w:rsidR="004C3A4A" w:rsidRPr="00CF74F8" w:rsidRDefault="004C3A4A" w:rsidP="00CC0A39">
      <w:pPr>
        <w:numPr>
          <w:ilvl w:val="0"/>
          <w:numId w:val="8"/>
        </w:numPr>
        <w:spacing w:after="0" w:line="240" w:lineRule="auto"/>
        <w:ind w:hanging="357"/>
        <w:jc w:val="both"/>
        <w:rPr>
          <w:rFonts w:asciiTheme="minorHAnsi" w:hAnsiTheme="minorHAnsi" w:cstheme="minorHAnsi"/>
        </w:rPr>
      </w:pPr>
      <w:r w:rsidRPr="00CF74F8">
        <w:rPr>
          <w:rFonts w:asciiTheme="minorHAnsi" w:hAnsiTheme="minorHAnsi" w:cstheme="minorHAnsi"/>
        </w:rPr>
        <w:t>dokumentację z pomiaru osnowy;</w:t>
      </w:r>
    </w:p>
    <w:p w:rsidR="004C3A4A" w:rsidRPr="00CF74F8" w:rsidRDefault="004C3A4A" w:rsidP="00CC0A39">
      <w:pPr>
        <w:numPr>
          <w:ilvl w:val="0"/>
          <w:numId w:val="8"/>
        </w:numPr>
        <w:spacing w:after="0" w:line="240" w:lineRule="auto"/>
        <w:ind w:hanging="357"/>
        <w:jc w:val="both"/>
        <w:rPr>
          <w:rFonts w:asciiTheme="minorHAnsi" w:hAnsiTheme="minorHAnsi" w:cstheme="minorHAnsi"/>
        </w:rPr>
      </w:pPr>
      <w:r w:rsidRPr="00CF74F8">
        <w:rPr>
          <w:rFonts w:asciiTheme="minorHAnsi" w:hAnsiTheme="minorHAnsi" w:cstheme="minorHAnsi"/>
        </w:rPr>
        <w:t>raport z wyrównania sieci zawierający:</w:t>
      </w:r>
    </w:p>
    <w:p w:rsidR="004C3A4A" w:rsidRPr="00CF74F8" w:rsidRDefault="004C3A4A" w:rsidP="00CC0A39">
      <w:pPr>
        <w:numPr>
          <w:ilvl w:val="0"/>
          <w:numId w:val="7"/>
        </w:numPr>
        <w:spacing w:after="0" w:line="240" w:lineRule="auto"/>
        <w:ind w:hanging="357"/>
        <w:jc w:val="both"/>
        <w:rPr>
          <w:rFonts w:asciiTheme="minorHAnsi" w:hAnsiTheme="minorHAnsi" w:cstheme="minorHAnsi"/>
        </w:rPr>
      </w:pPr>
      <w:r w:rsidRPr="00CF74F8">
        <w:rPr>
          <w:rFonts w:asciiTheme="minorHAnsi" w:hAnsiTheme="minorHAnsi" w:cstheme="minorHAnsi"/>
        </w:rPr>
        <w:t>zestawienie zredukowanych obserwacji wraz ze średnimi błędami obserwacji,</w:t>
      </w:r>
    </w:p>
    <w:p w:rsidR="004C3A4A" w:rsidRPr="00CF74F8" w:rsidRDefault="004C3A4A" w:rsidP="00CC0A39">
      <w:pPr>
        <w:numPr>
          <w:ilvl w:val="0"/>
          <w:numId w:val="7"/>
        </w:numPr>
        <w:spacing w:after="0" w:line="240" w:lineRule="auto"/>
        <w:ind w:hanging="357"/>
        <w:jc w:val="both"/>
        <w:rPr>
          <w:rFonts w:asciiTheme="minorHAnsi" w:hAnsiTheme="minorHAnsi" w:cstheme="minorHAnsi"/>
        </w:rPr>
      </w:pPr>
      <w:r w:rsidRPr="00CF74F8">
        <w:rPr>
          <w:rFonts w:asciiTheme="minorHAnsi" w:hAnsiTheme="minorHAnsi" w:cstheme="minorHAnsi"/>
        </w:rPr>
        <w:t>poprawki do obserwacji po wyrównaniu,</w:t>
      </w:r>
    </w:p>
    <w:p w:rsidR="004C3A4A" w:rsidRPr="00CF74F8" w:rsidRDefault="004C3A4A" w:rsidP="00CC0A39">
      <w:pPr>
        <w:numPr>
          <w:ilvl w:val="0"/>
          <w:numId w:val="7"/>
        </w:numPr>
        <w:spacing w:after="0" w:line="240" w:lineRule="auto"/>
        <w:ind w:hanging="357"/>
        <w:jc w:val="both"/>
        <w:rPr>
          <w:rFonts w:asciiTheme="minorHAnsi" w:hAnsiTheme="minorHAnsi" w:cstheme="minorHAnsi"/>
        </w:rPr>
      </w:pPr>
      <w:r w:rsidRPr="00CF74F8">
        <w:rPr>
          <w:rFonts w:asciiTheme="minorHAnsi" w:hAnsiTheme="minorHAnsi" w:cstheme="minorHAnsi"/>
        </w:rPr>
        <w:t>błędy średnie poprawek,</w:t>
      </w:r>
    </w:p>
    <w:p w:rsidR="004C3A4A" w:rsidRPr="00CF74F8" w:rsidRDefault="004C3A4A" w:rsidP="00CC0A39">
      <w:pPr>
        <w:numPr>
          <w:ilvl w:val="0"/>
          <w:numId w:val="7"/>
        </w:numPr>
        <w:spacing w:after="0" w:line="240" w:lineRule="auto"/>
        <w:ind w:hanging="357"/>
        <w:jc w:val="both"/>
        <w:rPr>
          <w:rFonts w:asciiTheme="minorHAnsi" w:hAnsiTheme="minorHAnsi" w:cstheme="minorHAnsi"/>
        </w:rPr>
      </w:pPr>
      <w:r w:rsidRPr="00CF74F8">
        <w:rPr>
          <w:rFonts w:asciiTheme="minorHAnsi" w:hAnsiTheme="minorHAnsi" w:cstheme="minorHAnsi"/>
        </w:rPr>
        <w:t>średni błąd pojedynczego spostrzeżenia po wyrównaniu,</w:t>
      </w:r>
    </w:p>
    <w:p w:rsidR="004C3A4A" w:rsidRPr="00CF74F8" w:rsidRDefault="004C3A4A" w:rsidP="00CC0A39">
      <w:pPr>
        <w:numPr>
          <w:ilvl w:val="0"/>
          <w:numId w:val="7"/>
        </w:numPr>
        <w:spacing w:after="0" w:line="240" w:lineRule="auto"/>
        <w:ind w:hanging="357"/>
        <w:jc w:val="both"/>
        <w:rPr>
          <w:rFonts w:asciiTheme="minorHAnsi" w:hAnsiTheme="minorHAnsi" w:cstheme="minorHAnsi"/>
        </w:rPr>
      </w:pPr>
      <w:r w:rsidRPr="00CF74F8">
        <w:rPr>
          <w:rFonts w:asciiTheme="minorHAnsi" w:hAnsiTheme="minorHAnsi" w:cstheme="minorHAnsi"/>
        </w:rPr>
        <w:t>charakterystykę dokładności punktów,</w:t>
      </w:r>
    </w:p>
    <w:p w:rsidR="004C3A4A" w:rsidRPr="00CF74F8" w:rsidRDefault="004C3A4A" w:rsidP="00CC0A39">
      <w:pPr>
        <w:numPr>
          <w:ilvl w:val="0"/>
          <w:numId w:val="7"/>
        </w:numPr>
        <w:spacing w:after="0" w:line="240" w:lineRule="auto"/>
        <w:ind w:hanging="357"/>
        <w:jc w:val="both"/>
        <w:rPr>
          <w:rFonts w:asciiTheme="minorHAnsi" w:hAnsiTheme="minorHAnsi" w:cstheme="minorHAnsi"/>
        </w:rPr>
      </w:pPr>
      <w:r w:rsidRPr="00CF74F8">
        <w:rPr>
          <w:rFonts w:asciiTheme="minorHAnsi" w:hAnsiTheme="minorHAnsi" w:cstheme="minorHAnsi"/>
        </w:rPr>
        <w:t>wykazy danych ostatecznych,</w:t>
      </w:r>
    </w:p>
    <w:p w:rsidR="004C3A4A" w:rsidRPr="00CF74F8" w:rsidRDefault="004C3A4A" w:rsidP="00CC0A39">
      <w:pPr>
        <w:numPr>
          <w:ilvl w:val="0"/>
          <w:numId w:val="7"/>
        </w:numPr>
        <w:spacing w:after="0" w:line="240" w:lineRule="auto"/>
        <w:ind w:hanging="357"/>
        <w:jc w:val="both"/>
        <w:rPr>
          <w:rFonts w:asciiTheme="minorHAnsi" w:hAnsiTheme="minorHAnsi" w:cstheme="minorHAnsi"/>
        </w:rPr>
      </w:pPr>
      <w:r w:rsidRPr="00CF74F8">
        <w:rPr>
          <w:rFonts w:asciiTheme="minorHAnsi" w:hAnsiTheme="minorHAnsi" w:cstheme="minorHAnsi"/>
        </w:rPr>
        <w:lastRenderedPageBreak/>
        <w:t>słownik konwersji numerów punktów;</w:t>
      </w:r>
    </w:p>
    <w:p w:rsidR="004C3A4A" w:rsidRPr="00CF74F8" w:rsidRDefault="004C3A4A" w:rsidP="00CC0A39">
      <w:pPr>
        <w:numPr>
          <w:ilvl w:val="0"/>
          <w:numId w:val="8"/>
        </w:numPr>
        <w:spacing w:after="0" w:line="240" w:lineRule="auto"/>
        <w:ind w:hanging="357"/>
        <w:jc w:val="both"/>
        <w:rPr>
          <w:rFonts w:asciiTheme="minorHAnsi" w:hAnsiTheme="minorHAnsi" w:cstheme="minorHAnsi"/>
        </w:rPr>
      </w:pPr>
      <w:r w:rsidRPr="00CF74F8">
        <w:rPr>
          <w:rFonts w:asciiTheme="minorHAnsi" w:hAnsiTheme="minorHAnsi" w:cstheme="minorHAnsi"/>
        </w:rPr>
        <w:t>opisy topograficzne punktów;</w:t>
      </w:r>
    </w:p>
    <w:p w:rsidR="004C3A4A" w:rsidRPr="00CF74F8" w:rsidRDefault="004C3A4A" w:rsidP="00CC0A39">
      <w:pPr>
        <w:numPr>
          <w:ilvl w:val="0"/>
          <w:numId w:val="8"/>
        </w:numPr>
        <w:spacing w:after="0" w:line="240" w:lineRule="auto"/>
        <w:ind w:hanging="357"/>
        <w:jc w:val="both"/>
        <w:rPr>
          <w:rFonts w:asciiTheme="minorHAnsi" w:hAnsiTheme="minorHAnsi" w:cstheme="minorHAnsi"/>
        </w:rPr>
      </w:pPr>
      <w:r w:rsidRPr="00CF74F8">
        <w:rPr>
          <w:rFonts w:asciiTheme="minorHAnsi" w:hAnsiTheme="minorHAnsi" w:cstheme="minorHAnsi"/>
        </w:rPr>
        <w:t>mapę (szkic) pomierzonej sieci opracowaną w odpowiednio dobranej skali, umożliwiającej czytelne i przejrzyste przedstawienie zrealizowanych prac i wyników pomiaru;</w:t>
      </w:r>
    </w:p>
    <w:p w:rsidR="004C3A4A" w:rsidRPr="00CF74F8" w:rsidRDefault="004C3A4A" w:rsidP="00CC0A39">
      <w:pPr>
        <w:numPr>
          <w:ilvl w:val="0"/>
          <w:numId w:val="8"/>
        </w:numPr>
        <w:spacing w:after="0" w:line="240" w:lineRule="auto"/>
        <w:ind w:hanging="357"/>
        <w:jc w:val="both"/>
        <w:rPr>
          <w:rFonts w:asciiTheme="minorHAnsi" w:hAnsiTheme="minorHAnsi" w:cstheme="minorHAnsi"/>
        </w:rPr>
      </w:pPr>
      <w:r w:rsidRPr="00CF74F8">
        <w:rPr>
          <w:rFonts w:asciiTheme="minorHAnsi" w:hAnsiTheme="minorHAnsi" w:cstheme="minorHAnsi"/>
        </w:rPr>
        <w:t>pliki wsadowe do bazy danych;</w:t>
      </w:r>
    </w:p>
    <w:p w:rsidR="004C3A4A" w:rsidRPr="00CF74F8" w:rsidRDefault="004C3A4A" w:rsidP="00CC0A39">
      <w:pPr>
        <w:numPr>
          <w:ilvl w:val="0"/>
          <w:numId w:val="8"/>
        </w:numPr>
        <w:spacing w:after="0" w:line="240" w:lineRule="auto"/>
        <w:ind w:hanging="357"/>
        <w:jc w:val="both"/>
        <w:rPr>
          <w:rFonts w:asciiTheme="minorHAnsi" w:hAnsiTheme="minorHAnsi" w:cstheme="minorHAnsi"/>
        </w:rPr>
      </w:pPr>
      <w:r w:rsidRPr="00CF74F8">
        <w:rPr>
          <w:rFonts w:asciiTheme="minorHAnsi" w:hAnsiTheme="minorHAnsi" w:cstheme="minorHAnsi"/>
        </w:rPr>
        <w:t>zawiadomienia o umieszczeniu znaków;</w:t>
      </w:r>
    </w:p>
    <w:p w:rsidR="004C3A4A" w:rsidRPr="00CF74F8" w:rsidRDefault="004C3A4A" w:rsidP="00CC0A39">
      <w:pPr>
        <w:numPr>
          <w:ilvl w:val="0"/>
          <w:numId w:val="8"/>
        </w:numPr>
        <w:spacing w:after="0" w:line="240" w:lineRule="auto"/>
        <w:ind w:hanging="357"/>
        <w:jc w:val="both"/>
        <w:rPr>
          <w:rFonts w:asciiTheme="minorHAnsi" w:hAnsiTheme="minorHAnsi" w:cstheme="minorHAnsi"/>
        </w:rPr>
      </w:pPr>
      <w:r w:rsidRPr="00CF74F8">
        <w:rPr>
          <w:rFonts w:asciiTheme="minorHAnsi" w:hAnsiTheme="minorHAnsi" w:cstheme="minorHAnsi"/>
        </w:rPr>
        <w:t>inne materiały opracowane w trakcie realizacji prac, w tym co najmniej opis i mapę projektu technicznego.</w:t>
      </w:r>
    </w:p>
    <w:p w:rsidR="004C3A4A" w:rsidRPr="00CF74F8" w:rsidRDefault="004C3A4A" w:rsidP="009315BB">
      <w:pPr>
        <w:spacing w:after="0" w:line="240" w:lineRule="auto"/>
        <w:ind w:firstLine="284"/>
        <w:jc w:val="both"/>
        <w:rPr>
          <w:rFonts w:asciiTheme="minorHAnsi" w:hAnsiTheme="minorHAnsi" w:cstheme="minorHAnsi"/>
        </w:rPr>
      </w:pPr>
      <w:r w:rsidRPr="00CF74F8">
        <w:rPr>
          <w:rFonts w:asciiTheme="minorHAnsi" w:hAnsiTheme="minorHAnsi" w:cstheme="minorHAnsi"/>
        </w:rPr>
        <w:t>Geodezyjna dokumentacja techniczna z prac powinna być przekazana w formie dokumentów elektronicznych, o których mowa w przepisach o informatyzacji działalności podmiotów realizujących zadania publiczne, a w razie potrzeby także w formie analogowej, przy czym sprawozdanie techniczne, raport z wyrównania sieci oraz dokumenty, które powstały bezpośrednio w trakcie prac terenowych, przekazuje się w formie analogowej i elektronicznej.</w:t>
      </w:r>
    </w:p>
    <w:p w:rsidR="00F70F14" w:rsidRPr="00CF74F8" w:rsidRDefault="00F70F14">
      <w:pPr>
        <w:spacing w:after="0" w:line="240" w:lineRule="auto"/>
        <w:rPr>
          <w:rFonts w:asciiTheme="minorHAnsi" w:hAnsiTheme="minorHAnsi" w:cstheme="minorHAnsi"/>
        </w:rPr>
      </w:pPr>
    </w:p>
    <w:p w:rsidR="00F70F14" w:rsidRPr="00CF74F8" w:rsidRDefault="00F70F14" w:rsidP="00BA7747">
      <w:pPr>
        <w:numPr>
          <w:ilvl w:val="0"/>
          <w:numId w:val="15"/>
        </w:numPr>
        <w:spacing w:after="120" w:line="240" w:lineRule="auto"/>
        <w:jc w:val="both"/>
        <w:rPr>
          <w:rFonts w:asciiTheme="minorHAnsi" w:hAnsiTheme="minorHAnsi" w:cstheme="minorHAnsi"/>
          <w:b/>
        </w:rPr>
      </w:pPr>
      <w:r w:rsidRPr="00CF74F8">
        <w:rPr>
          <w:rFonts w:asciiTheme="minorHAnsi" w:hAnsiTheme="minorHAnsi" w:cs="Arial"/>
          <w:b/>
        </w:rPr>
        <w:t>Uwagi końcowe</w:t>
      </w:r>
      <w:r w:rsidRPr="00CF74F8">
        <w:rPr>
          <w:rFonts w:asciiTheme="minorHAnsi" w:hAnsiTheme="minorHAnsi" w:cstheme="minorHAnsi"/>
          <w:b/>
        </w:rPr>
        <w:t>:</w:t>
      </w:r>
    </w:p>
    <w:p w:rsidR="002D2993" w:rsidRPr="00CF74F8" w:rsidRDefault="002D2993" w:rsidP="009315BB">
      <w:pPr>
        <w:pStyle w:val="Zwykytekst1"/>
        <w:ind w:firstLine="284"/>
        <w:jc w:val="both"/>
        <w:rPr>
          <w:rFonts w:asciiTheme="minorHAnsi" w:hAnsiTheme="minorHAnsi" w:cs="Times New Roman"/>
          <w:sz w:val="22"/>
          <w:szCs w:val="22"/>
        </w:rPr>
      </w:pPr>
      <w:bookmarkStart w:id="2" w:name="_Hlk506403990"/>
      <w:r w:rsidRPr="00CF74F8">
        <w:rPr>
          <w:rFonts w:asciiTheme="minorHAnsi" w:hAnsiTheme="minorHAnsi" w:cs="Times New Roman"/>
          <w:sz w:val="22"/>
          <w:szCs w:val="22"/>
        </w:rPr>
        <w:t xml:space="preserve">Szczegółowe rozwiązania koncepcji modernizacji przedstawione są w </w:t>
      </w:r>
      <w:r w:rsidR="004641D7">
        <w:rPr>
          <w:rFonts w:asciiTheme="minorHAnsi" w:hAnsiTheme="minorHAnsi" w:cs="Times New Roman"/>
          <w:sz w:val="22"/>
          <w:szCs w:val="22"/>
        </w:rPr>
        <w:t xml:space="preserve">koncepcji </w:t>
      </w:r>
      <w:r w:rsidRPr="00CF74F8">
        <w:rPr>
          <w:rFonts w:asciiTheme="minorHAnsi" w:hAnsiTheme="minorHAnsi" w:cs="Times New Roman"/>
          <w:sz w:val="22"/>
          <w:szCs w:val="22"/>
        </w:rPr>
        <w:t xml:space="preserve">projektu modernizacji szczegółowej osnowy poziomej - </w:t>
      </w:r>
      <w:r w:rsidR="00BA7747">
        <w:rPr>
          <w:rFonts w:asciiTheme="minorHAnsi" w:hAnsiTheme="minorHAnsi" w:cstheme="minorHAnsi"/>
        </w:rPr>
        <w:t>GK</w:t>
      </w:r>
      <w:r w:rsidR="00BA7747" w:rsidRPr="00CF74F8">
        <w:rPr>
          <w:rFonts w:asciiTheme="minorHAnsi" w:hAnsiTheme="minorHAnsi" w:cstheme="minorHAnsi"/>
        </w:rPr>
        <w:t>.6640.</w:t>
      </w:r>
      <w:r w:rsidR="004641D7">
        <w:rPr>
          <w:rFonts w:asciiTheme="minorHAnsi" w:hAnsiTheme="minorHAnsi" w:cstheme="minorHAnsi"/>
        </w:rPr>
        <w:t>805</w:t>
      </w:r>
      <w:r w:rsidR="00BA7747" w:rsidRPr="00CF74F8">
        <w:rPr>
          <w:rFonts w:asciiTheme="minorHAnsi" w:hAnsiTheme="minorHAnsi" w:cstheme="minorHAnsi"/>
        </w:rPr>
        <w:t>.201</w:t>
      </w:r>
      <w:r w:rsidR="00BA7747">
        <w:rPr>
          <w:rFonts w:asciiTheme="minorHAnsi" w:hAnsiTheme="minorHAnsi" w:cstheme="minorHAnsi"/>
        </w:rPr>
        <w:t>8</w:t>
      </w:r>
    </w:p>
    <w:p w:rsidR="00F70F14" w:rsidRPr="00CF74F8" w:rsidRDefault="00F70F14" w:rsidP="009315BB">
      <w:pPr>
        <w:pStyle w:val="Zwykytekst1"/>
        <w:ind w:firstLine="284"/>
        <w:jc w:val="both"/>
        <w:rPr>
          <w:rFonts w:asciiTheme="minorHAnsi" w:hAnsiTheme="minorHAnsi" w:cs="Times New Roman"/>
          <w:sz w:val="22"/>
          <w:szCs w:val="22"/>
        </w:rPr>
      </w:pPr>
      <w:r w:rsidRPr="00CF74F8">
        <w:rPr>
          <w:rFonts w:asciiTheme="minorHAnsi" w:hAnsiTheme="minorHAnsi" w:cs="Times New Roman"/>
          <w:sz w:val="22"/>
          <w:szCs w:val="22"/>
        </w:rPr>
        <w:t>W zakresie spraw</w:t>
      </w:r>
      <w:r w:rsidR="002349EC" w:rsidRPr="00CF74F8">
        <w:rPr>
          <w:rFonts w:asciiTheme="minorHAnsi" w:hAnsiTheme="minorHAnsi" w:cs="Times New Roman"/>
          <w:sz w:val="22"/>
          <w:szCs w:val="22"/>
        </w:rPr>
        <w:t>,</w:t>
      </w:r>
      <w:r w:rsidRPr="00CF74F8">
        <w:rPr>
          <w:rFonts w:asciiTheme="minorHAnsi" w:hAnsiTheme="minorHAnsi" w:cs="Times New Roman"/>
          <w:sz w:val="22"/>
          <w:szCs w:val="22"/>
        </w:rPr>
        <w:t xml:space="preserve"> co do których brak jest jednoznacznych zapisów, należy dokonywać  uzgodnień </w:t>
      </w:r>
      <w:r w:rsidR="00987C48" w:rsidRPr="00CF74F8">
        <w:rPr>
          <w:rFonts w:asciiTheme="minorHAnsi" w:hAnsiTheme="minorHAnsi" w:cs="Times New Roman"/>
          <w:sz w:val="22"/>
          <w:szCs w:val="22"/>
        </w:rPr>
        <w:t xml:space="preserve">z </w:t>
      </w:r>
      <w:r w:rsidR="002D2993" w:rsidRPr="00CF74F8">
        <w:rPr>
          <w:rFonts w:asciiTheme="minorHAnsi" w:hAnsiTheme="minorHAnsi" w:cs="Times New Roman"/>
          <w:sz w:val="22"/>
          <w:szCs w:val="22"/>
        </w:rPr>
        <w:t xml:space="preserve">Naczelnikiem </w:t>
      </w:r>
      <w:r w:rsidR="00BA7747" w:rsidRPr="00BA7747">
        <w:rPr>
          <w:rFonts w:asciiTheme="minorHAnsi" w:hAnsiTheme="minorHAnsi" w:cs="Times New Roman"/>
          <w:sz w:val="22"/>
          <w:szCs w:val="22"/>
        </w:rPr>
        <w:t>Wydział</w:t>
      </w:r>
      <w:r w:rsidR="00BA7747">
        <w:rPr>
          <w:rFonts w:asciiTheme="minorHAnsi" w:hAnsiTheme="minorHAnsi" w:cs="Times New Roman"/>
          <w:sz w:val="22"/>
          <w:szCs w:val="22"/>
        </w:rPr>
        <w:t>u</w:t>
      </w:r>
      <w:r w:rsidR="004641D7">
        <w:rPr>
          <w:rFonts w:asciiTheme="minorHAnsi" w:hAnsiTheme="minorHAnsi" w:cs="Times New Roman"/>
          <w:sz w:val="22"/>
          <w:szCs w:val="22"/>
        </w:rPr>
        <w:t xml:space="preserve"> Geodezji</w:t>
      </w:r>
      <w:r w:rsidR="00412DE5">
        <w:rPr>
          <w:rFonts w:asciiTheme="minorHAnsi" w:hAnsiTheme="minorHAnsi" w:cs="Times New Roman"/>
          <w:sz w:val="22"/>
          <w:szCs w:val="22"/>
        </w:rPr>
        <w:t xml:space="preserve">, Kartografii </w:t>
      </w:r>
      <w:r w:rsidR="00BA7747" w:rsidRPr="00BA7747">
        <w:rPr>
          <w:rFonts w:asciiTheme="minorHAnsi" w:hAnsiTheme="minorHAnsi" w:cs="Times New Roman"/>
          <w:sz w:val="22"/>
          <w:szCs w:val="22"/>
        </w:rPr>
        <w:t xml:space="preserve">i </w:t>
      </w:r>
      <w:r w:rsidR="00412DE5">
        <w:rPr>
          <w:rFonts w:asciiTheme="minorHAnsi" w:hAnsiTheme="minorHAnsi" w:cs="Times New Roman"/>
          <w:sz w:val="22"/>
          <w:szCs w:val="22"/>
        </w:rPr>
        <w:t>Katastru</w:t>
      </w:r>
      <w:r w:rsidR="002D2993" w:rsidRPr="00CF74F8">
        <w:rPr>
          <w:rFonts w:asciiTheme="minorHAnsi" w:hAnsiTheme="minorHAnsi" w:cs="Times New Roman"/>
          <w:sz w:val="22"/>
          <w:szCs w:val="22"/>
        </w:rPr>
        <w:t xml:space="preserve"> w </w:t>
      </w:r>
      <w:r w:rsidR="004641D7">
        <w:rPr>
          <w:rFonts w:asciiTheme="minorHAnsi" w:hAnsiTheme="minorHAnsi" w:cs="Times New Roman"/>
          <w:sz w:val="22"/>
          <w:szCs w:val="22"/>
        </w:rPr>
        <w:t>Oleśnicy</w:t>
      </w:r>
      <w:r w:rsidR="002D2993" w:rsidRPr="00CF74F8">
        <w:rPr>
          <w:rFonts w:asciiTheme="minorHAnsi" w:hAnsiTheme="minorHAnsi" w:cs="Times New Roman"/>
          <w:sz w:val="22"/>
          <w:szCs w:val="22"/>
        </w:rPr>
        <w:t xml:space="preserve">, </w:t>
      </w:r>
      <w:r w:rsidR="00987C48" w:rsidRPr="00CF74F8">
        <w:rPr>
          <w:rFonts w:asciiTheme="minorHAnsi" w:hAnsiTheme="minorHAnsi" w:cs="Times New Roman"/>
          <w:sz w:val="22"/>
          <w:szCs w:val="22"/>
        </w:rPr>
        <w:t>Kierownikiem</w:t>
      </w:r>
      <w:r w:rsidR="002D2993" w:rsidRPr="00CF74F8">
        <w:rPr>
          <w:rFonts w:asciiTheme="minorHAnsi" w:hAnsiTheme="minorHAnsi" w:cs="Times New Roman"/>
          <w:sz w:val="22"/>
          <w:szCs w:val="22"/>
        </w:rPr>
        <w:t xml:space="preserve"> Powiatowego</w:t>
      </w:r>
      <w:r w:rsidR="00987C48" w:rsidRPr="00CF74F8">
        <w:rPr>
          <w:rFonts w:asciiTheme="minorHAnsi" w:hAnsiTheme="minorHAnsi" w:cs="Times New Roman"/>
          <w:sz w:val="22"/>
          <w:szCs w:val="22"/>
        </w:rPr>
        <w:t xml:space="preserve"> Ośrodka Dokumentacji Geodezyjnej i Kartograficznej</w:t>
      </w:r>
      <w:r w:rsidR="002D2993" w:rsidRPr="00CF74F8">
        <w:rPr>
          <w:rFonts w:asciiTheme="minorHAnsi" w:hAnsiTheme="minorHAnsi" w:cs="Times New Roman"/>
          <w:sz w:val="22"/>
          <w:szCs w:val="22"/>
        </w:rPr>
        <w:t xml:space="preserve">, innym upoważnionym </w:t>
      </w:r>
      <w:r w:rsidR="00754F38" w:rsidRPr="00CF74F8">
        <w:rPr>
          <w:rFonts w:asciiTheme="minorHAnsi" w:hAnsiTheme="minorHAnsi" w:cs="Times New Roman"/>
          <w:sz w:val="22"/>
          <w:szCs w:val="22"/>
        </w:rPr>
        <w:t>pr</w:t>
      </w:r>
      <w:r w:rsidR="00754F38">
        <w:rPr>
          <w:rFonts w:asciiTheme="minorHAnsi" w:hAnsiTheme="minorHAnsi" w:cs="Times New Roman"/>
          <w:sz w:val="22"/>
          <w:szCs w:val="22"/>
        </w:rPr>
        <w:t>ac</w:t>
      </w:r>
      <w:r w:rsidR="00754F38" w:rsidRPr="00CF74F8">
        <w:rPr>
          <w:rFonts w:asciiTheme="minorHAnsi" w:hAnsiTheme="minorHAnsi" w:cs="Times New Roman"/>
          <w:sz w:val="22"/>
          <w:szCs w:val="22"/>
        </w:rPr>
        <w:t>ownikiem</w:t>
      </w:r>
      <w:r w:rsidR="002D2993" w:rsidRPr="00CF74F8">
        <w:rPr>
          <w:rFonts w:asciiTheme="minorHAnsi" w:hAnsiTheme="minorHAnsi" w:cs="Times New Roman"/>
          <w:sz w:val="22"/>
          <w:szCs w:val="22"/>
        </w:rPr>
        <w:t xml:space="preserve"> wydziału </w:t>
      </w:r>
      <w:r w:rsidRPr="00CF74F8">
        <w:rPr>
          <w:rFonts w:asciiTheme="minorHAnsi" w:hAnsiTheme="minorHAnsi" w:cs="Times New Roman"/>
          <w:sz w:val="22"/>
          <w:szCs w:val="22"/>
        </w:rPr>
        <w:t xml:space="preserve">lub z ustanowionym Inspektorem </w:t>
      </w:r>
      <w:r w:rsidR="00987C48" w:rsidRPr="00CF74F8">
        <w:rPr>
          <w:rFonts w:asciiTheme="minorHAnsi" w:hAnsiTheme="minorHAnsi" w:cs="Times New Roman"/>
          <w:sz w:val="22"/>
          <w:szCs w:val="22"/>
        </w:rPr>
        <w:t>N</w:t>
      </w:r>
      <w:r w:rsidRPr="00CF74F8">
        <w:rPr>
          <w:rFonts w:asciiTheme="minorHAnsi" w:hAnsiTheme="minorHAnsi" w:cs="Times New Roman"/>
          <w:sz w:val="22"/>
          <w:szCs w:val="22"/>
        </w:rPr>
        <w:t>adzoru.</w:t>
      </w:r>
      <w:r w:rsidR="00987C48" w:rsidRPr="00CF74F8">
        <w:rPr>
          <w:rFonts w:asciiTheme="minorHAnsi" w:hAnsiTheme="minorHAnsi" w:cs="Times New Roman"/>
          <w:sz w:val="22"/>
          <w:szCs w:val="22"/>
        </w:rPr>
        <w:t xml:space="preserve"> </w:t>
      </w:r>
    </w:p>
    <w:p w:rsidR="00C14BE6" w:rsidRPr="00CF74F8" w:rsidRDefault="00F70F14" w:rsidP="009315BB">
      <w:pPr>
        <w:pStyle w:val="Zwykytekst1"/>
        <w:ind w:firstLine="284"/>
        <w:rPr>
          <w:rFonts w:asciiTheme="minorHAnsi" w:hAnsiTheme="minorHAnsi" w:cs="Times New Roman"/>
          <w:sz w:val="22"/>
          <w:szCs w:val="22"/>
        </w:rPr>
      </w:pPr>
      <w:r w:rsidRPr="00CF74F8">
        <w:rPr>
          <w:rFonts w:asciiTheme="minorHAnsi" w:hAnsiTheme="minorHAnsi" w:cs="Times New Roman"/>
          <w:sz w:val="22"/>
          <w:szCs w:val="22"/>
        </w:rPr>
        <w:t xml:space="preserve">Każde </w:t>
      </w:r>
      <w:r w:rsidR="00987C48" w:rsidRPr="00CF74F8">
        <w:rPr>
          <w:rFonts w:asciiTheme="minorHAnsi" w:hAnsiTheme="minorHAnsi" w:cs="Times New Roman"/>
          <w:sz w:val="22"/>
          <w:szCs w:val="22"/>
        </w:rPr>
        <w:t xml:space="preserve">ważne </w:t>
      </w:r>
      <w:r w:rsidRPr="00CF74F8">
        <w:rPr>
          <w:rFonts w:asciiTheme="minorHAnsi" w:hAnsiTheme="minorHAnsi" w:cs="Times New Roman"/>
          <w:sz w:val="22"/>
          <w:szCs w:val="22"/>
        </w:rPr>
        <w:t xml:space="preserve">uzgodnienie winno mieć formę pisemną. </w:t>
      </w:r>
    </w:p>
    <w:bookmarkEnd w:id="2"/>
    <w:p w:rsidR="0060408C" w:rsidRDefault="0060408C">
      <w:pPr>
        <w:spacing w:after="0" w:line="240" w:lineRule="auto"/>
        <w:rPr>
          <w:rFonts w:asciiTheme="minorHAnsi" w:hAnsiTheme="minorHAnsi" w:cstheme="minorHAnsi"/>
        </w:rPr>
        <w:sectPr w:rsidR="0060408C">
          <w:footerReference w:type="default" r:id="rId8"/>
          <w:pgSz w:w="11906" w:h="16838"/>
          <w:pgMar w:top="1417" w:right="1417" w:bottom="1417" w:left="1417" w:header="708" w:footer="708" w:gutter="0"/>
          <w:cols w:space="708"/>
          <w:docGrid w:linePitch="360"/>
        </w:sectPr>
      </w:pPr>
    </w:p>
    <w:p w:rsidR="00206046" w:rsidRPr="00CF74F8" w:rsidRDefault="00BB17AD" w:rsidP="0060408C">
      <w:pPr>
        <w:pStyle w:val="Zwyky"/>
        <w:jc w:val="center"/>
        <w:rPr>
          <w:rFonts w:asciiTheme="minorHAnsi" w:hAnsiTheme="minorHAnsi" w:cstheme="minorHAnsi"/>
        </w:rPr>
      </w:pPr>
      <w:r>
        <w:rPr>
          <w:rFonts w:asciiTheme="minorHAnsi" w:hAnsiTheme="minorHAnsi" w:cstheme="minorHAnsi"/>
          <w:noProof/>
          <w:lang w:eastAsia="pl-PL"/>
        </w:rPr>
        <w:lastRenderedPageBreak/>
        <w:drawing>
          <wp:inline distT="0" distB="0" distL="0" distR="0" wp14:anchorId="1DAEFD57" wp14:editId="5D39B01F">
            <wp:extent cx="8088106" cy="5400000"/>
            <wp:effectExtent l="0" t="0" r="825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zkic_gmBiała_osnowa.png"/>
                    <pic:cNvPicPr/>
                  </pic:nvPicPr>
                  <pic:blipFill rotWithShape="1">
                    <a:blip r:embed="rId9" cstate="print">
                      <a:extLst>
                        <a:ext uri="{28A0092B-C50C-407E-A947-70E740481C1C}">
                          <a14:useLocalDpi xmlns:a14="http://schemas.microsoft.com/office/drawing/2010/main" val="0"/>
                        </a:ext>
                      </a:extLst>
                    </a:blip>
                    <a:srcRect b="5547"/>
                    <a:stretch/>
                  </pic:blipFill>
                  <pic:spPr bwMode="auto">
                    <a:xfrm>
                      <a:off x="0" y="0"/>
                      <a:ext cx="8088106" cy="5400000"/>
                    </a:xfrm>
                    <a:prstGeom prst="rect">
                      <a:avLst/>
                    </a:prstGeom>
                    <a:ln>
                      <a:noFill/>
                    </a:ln>
                    <a:extLst>
                      <a:ext uri="{53640926-AAD7-44D8-BBD7-CCE9431645EC}">
                        <a14:shadowObscured xmlns:a14="http://schemas.microsoft.com/office/drawing/2010/main"/>
                      </a:ext>
                    </a:extLst>
                  </pic:spPr>
                </pic:pic>
              </a:graphicData>
            </a:graphic>
          </wp:inline>
        </w:drawing>
      </w:r>
    </w:p>
    <w:p w:rsidR="003E22F3" w:rsidRPr="00BB17AD" w:rsidRDefault="00920B33" w:rsidP="003E22F3">
      <w:pPr>
        <w:pStyle w:val="Zwyky"/>
        <w:jc w:val="center"/>
        <w:rPr>
          <w:rFonts w:asciiTheme="minorHAnsi" w:hAnsiTheme="minorHAnsi" w:cstheme="minorHAnsi"/>
          <w:i/>
          <w:sz w:val="18"/>
        </w:rPr>
      </w:pPr>
      <w:r w:rsidRPr="00BB17AD">
        <w:rPr>
          <w:rFonts w:asciiTheme="minorHAnsi" w:hAnsiTheme="minorHAnsi" w:cstheme="minorHAnsi"/>
          <w:i/>
          <w:sz w:val="18"/>
        </w:rPr>
        <w:t>Szkic proponowanego</w:t>
      </w:r>
      <w:r w:rsidR="004B0C5F" w:rsidRPr="00BB17AD">
        <w:rPr>
          <w:rFonts w:asciiTheme="minorHAnsi" w:hAnsiTheme="minorHAnsi" w:cstheme="minorHAnsi"/>
          <w:i/>
          <w:sz w:val="18"/>
        </w:rPr>
        <w:t xml:space="preserve"> rozmieszczenia punktów </w:t>
      </w:r>
      <w:r w:rsidR="003E22F3" w:rsidRPr="00BB17AD">
        <w:rPr>
          <w:rFonts w:asciiTheme="minorHAnsi" w:hAnsiTheme="minorHAnsi" w:cstheme="minorHAnsi"/>
          <w:i/>
          <w:sz w:val="18"/>
        </w:rPr>
        <w:t xml:space="preserve">szczegółowej </w:t>
      </w:r>
      <w:r w:rsidR="004B0C5F" w:rsidRPr="00BB17AD">
        <w:rPr>
          <w:rFonts w:asciiTheme="minorHAnsi" w:hAnsiTheme="minorHAnsi" w:cstheme="minorHAnsi"/>
          <w:i/>
          <w:sz w:val="18"/>
        </w:rPr>
        <w:t>osnowy poziomej</w:t>
      </w:r>
    </w:p>
    <w:p w:rsidR="003E22F3" w:rsidRPr="00BB17AD" w:rsidRDefault="00640DC8" w:rsidP="004B0C5F">
      <w:pPr>
        <w:pStyle w:val="Zwyky"/>
        <w:jc w:val="center"/>
        <w:rPr>
          <w:rFonts w:asciiTheme="minorHAnsi" w:hAnsiTheme="minorHAnsi" w:cstheme="minorHAnsi"/>
          <w:i/>
          <w:sz w:val="18"/>
        </w:rPr>
      </w:pPr>
      <w:r w:rsidRPr="00BB17AD">
        <w:rPr>
          <w:rFonts w:asciiTheme="minorHAnsi" w:hAnsiTheme="minorHAnsi" w:cstheme="minorHAnsi"/>
          <w:i/>
          <w:sz w:val="18"/>
        </w:rPr>
        <w:t xml:space="preserve">dla </w:t>
      </w:r>
      <w:r w:rsidR="00C14BE6" w:rsidRPr="00BB17AD">
        <w:rPr>
          <w:rFonts w:asciiTheme="minorHAnsi" w:hAnsiTheme="minorHAnsi" w:cstheme="minorHAnsi"/>
          <w:i/>
          <w:sz w:val="18"/>
        </w:rPr>
        <w:t xml:space="preserve">miasta </w:t>
      </w:r>
      <w:r w:rsidR="004641D7">
        <w:rPr>
          <w:rFonts w:asciiTheme="minorHAnsi" w:hAnsiTheme="minorHAnsi" w:cstheme="minorHAnsi"/>
          <w:i/>
          <w:sz w:val="18"/>
        </w:rPr>
        <w:t>Oleśnica</w:t>
      </w:r>
    </w:p>
    <w:sectPr w:rsidR="003E22F3" w:rsidRPr="00BB17AD" w:rsidSect="0060408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B6D" w:rsidRDefault="007D4B6D" w:rsidP="0074311B">
      <w:pPr>
        <w:spacing w:after="0" w:line="240" w:lineRule="auto"/>
      </w:pPr>
      <w:r>
        <w:separator/>
      </w:r>
    </w:p>
  </w:endnote>
  <w:endnote w:type="continuationSeparator" w:id="0">
    <w:p w:rsidR="007D4B6D" w:rsidRDefault="007D4B6D" w:rsidP="00743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Bats">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422" w:rsidRPr="0074311B" w:rsidRDefault="005C3422">
    <w:pPr>
      <w:pStyle w:val="Stopka"/>
      <w:jc w:val="center"/>
      <w:rPr>
        <w:i/>
        <w:sz w:val="18"/>
      </w:rPr>
    </w:pPr>
    <w:r w:rsidRPr="0074311B">
      <w:rPr>
        <w:i/>
        <w:sz w:val="18"/>
      </w:rPr>
      <w:t>-</w:t>
    </w:r>
    <w:sdt>
      <w:sdtPr>
        <w:rPr>
          <w:i/>
          <w:sz w:val="18"/>
        </w:rPr>
        <w:id w:val="951442193"/>
        <w:docPartObj>
          <w:docPartGallery w:val="Page Numbers (Bottom of Page)"/>
          <w:docPartUnique/>
        </w:docPartObj>
      </w:sdtPr>
      <w:sdtEndPr/>
      <w:sdtContent>
        <w:r w:rsidRPr="0074311B">
          <w:rPr>
            <w:i/>
            <w:sz w:val="18"/>
          </w:rPr>
          <w:fldChar w:fldCharType="begin"/>
        </w:r>
        <w:r w:rsidRPr="0074311B">
          <w:rPr>
            <w:i/>
            <w:sz w:val="18"/>
          </w:rPr>
          <w:instrText>PAGE   \* MERGEFORMAT</w:instrText>
        </w:r>
        <w:r w:rsidRPr="0074311B">
          <w:rPr>
            <w:i/>
            <w:sz w:val="18"/>
          </w:rPr>
          <w:fldChar w:fldCharType="separate"/>
        </w:r>
        <w:r w:rsidR="00B24089">
          <w:rPr>
            <w:i/>
            <w:noProof/>
            <w:sz w:val="18"/>
          </w:rPr>
          <w:t>8</w:t>
        </w:r>
        <w:r w:rsidRPr="0074311B">
          <w:rPr>
            <w:i/>
            <w:sz w:val="18"/>
          </w:rPr>
          <w:fldChar w:fldCharType="end"/>
        </w:r>
        <w:r w:rsidRPr="0074311B">
          <w:rPr>
            <w:i/>
            <w:sz w:val="18"/>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B6D" w:rsidRDefault="007D4B6D" w:rsidP="0074311B">
      <w:pPr>
        <w:spacing w:after="0" w:line="240" w:lineRule="auto"/>
      </w:pPr>
      <w:r>
        <w:separator/>
      </w:r>
    </w:p>
  </w:footnote>
  <w:footnote w:type="continuationSeparator" w:id="0">
    <w:p w:rsidR="007D4B6D" w:rsidRDefault="007D4B6D" w:rsidP="00743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decimal"/>
      <w:suff w:val="nothing"/>
      <w:lvlText w:val="%1."/>
      <w:lvlJc w:val="left"/>
      <w:pPr>
        <w:ind w:left="283" w:hanging="283"/>
      </w:pPr>
    </w:lvl>
    <w:lvl w:ilvl="1">
      <w:start w:val="1"/>
      <w:numFmt w:val="lowerLetter"/>
      <w:suff w:val="nothing"/>
      <w:lvlText w:val="%2)"/>
      <w:lvlJc w:val="left"/>
      <w:pPr>
        <w:ind w:left="566" w:hanging="283"/>
      </w:pPr>
    </w:lvl>
    <w:lvl w:ilvl="2">
      <w:start w:val="1"/>
      <w:numFmt w:val="bullet"/>
      <w:suff w:val="nothing"/>
      <w:lvlText w:val="•"/>
      <w:lvlJc w:val="left"/>
      <w:pPr>
        <w:ind w:left="849" w:hanging="283"/>
      </w:pPr>
      <w:rPr>
        <w:rFonts w:ascii="StarBats" w:hAnsi="StarBats" w:cs="Times New Roman"/>
        <w:sz w:val="18"/>
        <w:szCs w:val="18"/>
      </w:rPr>
    </w:lvl>
    <w:lvl w:ilvl="3">
      <w:start w:val="1"/>
      <w:numFmt w:val="bullet"/>
      <w:suff w:val="nothing"/>
      <w:lvlText w:val="•"/>
      <w:lvlJc w:val="left"/>
      <w:pPr>
        <w:ind w:left="1132" w:hanging="283"/>
      </w:pPr>
      <w:rPr>
        <w:rFonts w:ascii="StarBats" w:hAnsi="StarBats" w:cs="Times New Roman"/>
        <w:sz w:val="18"/>
        <w:szCs w:val="18"/>
      </w:rPr>
    </w:lvl>
    <w:lvl w:ilvl="4">
      <w:start w:val="1"/>
      <w:numFmt w:val="bullet"/>
      <w:suff w:val="nothing"/>
      <w:lvlText w:val="•"/>
      <w:lvlJc w:val="left"/>
      <w:pPr>
        <w:ind w:left="1415" w:hanging="283"/>
      </w:pPr>
      <w:rPr>
        <w:rFonts w:ascii="StarBats" w:hAnsi="StarBats" w:cs="Times New Roman"/>
        <w:sz w:val="18"/>
        <w:szCs w:val="18"/>
      </w:rPr>
    </w:lvl>
    <w:lvl w:ilvl="5">
      <w:start w:val="1"/>
      <w:numFmt w:val="bullet"/>
      <w:suff w:val="nothing"/>
      <w:lvlText w:val="•"/>
      <w:lvlJc w:val="left"/>
      <w:pPr>
        <w:ind w:left="1698" w:hanging="283"/>
      </w:pPr>
      <w:rPr>
        <w:rFonts w:ascii="StarBats" w:hAnsi="StarBats" w:cs="Times New Roman"/>
        <w:sz w:val="18"/>
        <w:szCs w:val="18"/>
      </w:rPr>
    </w:lvl>
    <w:lvl w:ilvl="6">
      <w:start w:val="1"/>
      <w:numFmt w:val="bullet"/>
      <w:suff w:val="nothing"/>
      <w:lvlText w:val="•"/>
      <w:lvlJc w:val="left"/>
      <w:pPr>
        <w:ind w:left="1981" w:hanging="283"/>
      </w:pPr>
      <w:rPr>
        <w:rFonts w:ascii="StarBats" w:hAnsi="StarBats" w:cs="Times New Roman"/>
        <w:sz w:val="18"/>
        <w:szCs w:val="18"/>
      </w:rPr>
    </w:lvl>
    <w:lvl w:ilvl="7">
      <w:start w:val="1"/>
      <w:numFmt w:val="bullet"/>
      <w:suff w:val="nothing"/>
      <w:lvlText w:val="•"/>
      <w:lvlJc w:val="left"/>
      <w:pPr>
        <w:ind w:left="2264" w:hanging="283"/>
      </w:pPr>
      <w:rPr>
        <w:rFonts w:ascii="StarBats" w:hAnsi="StarBats" w:cs="Times New Roman"/>
        <w:sz w:val="18"/>
        <w:szCs w:val="18"/>
      </w:rPr>
    </w:lvl>
    <w:lvl w:ilvl="8">
      <w:start w:val="1"/>
      <w:numFmt w:val="bullet"/>
      <w:suff w:val="nothing"/>
      <w:lvlText w:val="•"/>
      <w:lvlJc w:val="left"/>
      <w:pPr>
        <w:ind w:left="2547" w:hanging="283"/>
      </w:pPr>
      <w:rPr>
        <w:rFonts w:ascii="StarBats" w:hAnsi="StarBats" w:cs="Times New Roman"/>
        <w:sz w:val="18"/>
        <w:szCs w:val="18"/>
      </w:rPr>
    </w:lvl>
  </w:abstractNum>
  <w:abstractNum w:abstractNumId="2" w15:restartNumberingAfterBreak="0">
    <w:nsid w:val="020700CB"/>
    <w:multiLevelType w:val="hybridMultilevel"/>
    <w:tmpl w:val="1B0E5A70"/>
    <w:lvl w:ilvl="0" w:tplc="262CDFAC">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07414"/>
    <w:multiLevelType w:val="hybridMultilevel"/>
    <w:tmpl w:val="C5A6FF44"/>
    <w:lvl w:ilvl="0" w:tplc="262CDFAC">
      <w:start w:val="1"/>
      <w:numFmt w:val="bullet"/>
      <w:lvlText w:val="-"/>
      <w:lvlJc w:val="left"/>
      <w:pPr>
        <w:tabs>
          <w:tab w:val="num" w:pos="360"/>
        </w:tabs>
        <w:ind w:left="360" w:hanging="360"/>
      </w:pPr>
      <w:rPr>
        <w:rFonts w:ascii="Times New Roman" w:eastAsia="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547BF4"/>
    <w:multiLevelType w:val="hybridMultilevel"/>
    <w:tmpl w:val="291C8538"/>
    <w:lvl w:ilvl="0" w:tplc="04150003">
      <w:start w:val="1"/>
      <w:numFmt w:val="bullet"/>
      <w:lvlText w:val="o"/>
      <w:lvlJc w:val="left"/>
      <w:pPr>
        <w:tabs>
          <w:tab w:val="num" w:pos="1776"/>
        </w:tabs>
        <w:ind w:left="1776" w:hanging="360"/>
      </w:pPr>
      <w:rPr>
        <w:rFonts w:ascii="Courier New" w:hAnsi="Courier New" w:hint="default"/>
      </w:rPr>
    </w:lvl>
    <w:lvl w:ilvl="1" w:tplc="04150003" w:tentative="1">
      <w:start w:val="1"/>
      <w:numFmt w:val="bullet"/>
      <w:lvlText w:val="o"/>
      <w:lvlJc w:val="left"/>
      <w:pPr>
        <w:tabs>
          <w:tab w:val="num" w:pos="2496"/>
        </w:tabs>
        <w:ind w:left="2496" w:hanging="360"/>
      </w:pPr>
      <w:rPr>
        <w:rFonts w:ascii="Courier New" w:hAnsi="Courier New"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5" w15:restartNumberingAfterBreak="0">
    <w:nsid w:val="11906AD3"/>
    <w:multiLevelType w:val="hybridMultilevel"/>
    <w:tmpl w:val="DF36AC5E"/>
    <w:lvl w:ilvl="0" w:tplc="03CC117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1A3622"/>
    <w:multiLevelType w:val="hybridMultilevel"/>
    <w:tmpl w:val="DF50C1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6F27FD8"/>
    <w:multiLevelType w:val="hybridMultilevel"/>
    <w:tmpl w:val="896ECEAE"/>
    <w:lvl w:ilvl="0" w:tplc="D034DD70">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1428"/>
        </w:tabs>
        <w:ind w:left="1428" w:hanging="360"/>
      </w:pPr>
      <w:rPr>
        <w:rFonts w:ascii="Courier New" w:hAnsi="Courier New" w:cs="Courier New" w:hint="default"/>
      </w:rPr>
    </w:lvl>
    <w:lvl w:ilvl="2" w:tplc="04150005" w:tentative="1">
      <w:start w:val="1"/>
      <w:numFmt w:val="bullet"/>
      <w:lvlText w:val=""/>
      <w:lvlJc w:val="left"/>
      <w:pPr>
        <w:tabs>
          <w:tab w:val="num" w:pos="2148"/>
        </w:tabs>
        <w:ind w:left="2148" w:hanging="360"/>
      </w:pPr>
      <w:rPr>
        <w:rFonts w:ascii="Wingdings" w:hAnsi="Wingdings" w:hint="default"/>
      </w:rPr>
    </w:lvl>
    <w:lvl w:ilvl="3" w:tplc="04150001" w:tentative="1">
      <w:start w:val="1"/>
      <w:numFmt w:val="bullet"/>
      <w:lvlText w:val=""/>
      <w:lvlJc w:val="left"/>
      <w:pPr>
        <w:tabs>
          <w:tab w:val="num" w:pos="2868"/>
        </w:tabs>
        <w:ind w:left="2868" w:hanging="360"/>
      </w:pPr>
      <w:rPr>
        <w:rFonts w:ascii="Symbol" w:hAnsi="Symbol" w:hint="default"/>
      </w:rPr>
    </w:lvl>
    <w:lvl w:ilvl="4" w:tplc="04150003" w:tentative="1">
      <w:start w:val="1"/>
      <w:numFmt w:val="bullet"/>
      <w:lvlText w:val="o"/>
      <w:lvlJc w:val="left"/>
      <w:pPr>
        <w:tabs>
          <w:tab w:val="num" w:pos="3588"/>
        </w:tabs>
        <w:ind w:left="3588" w:hanging="360"/>
      </w:pPr>
      <w:rPr>
        <w:rFonts w:ascii="Courier New" w:hAnsi="Courier New" w:cs="Courier New" w:hint="default"/>
      </w:rPr>
    </w:lvl>
    <w:lvl w:ilvl="5" w:tplc="04150005" w:tentative="1">
      <w:start w:val="1"/>
      <w:numFmt w:val="bullet"/>
      <w:lvlText w:val=""/>
      <w:lvlJc w:val="left"/>
      <w:pPr>
        <w:tabs>
          <w:tab w:val="num" w:pos="4308"/>
        </w:tabs>
        <w:ind w:left="4308" w:hanging="360"/>
      </w:pPr>
      <w:rPr>
        <w:rFonts w:ascii="Wingdings" w:hAnsi="Wingdings" w:hint="default"/>
      </w:rPr>
    </w:lvl>
    <w:lvl w:ilvl="6" w:tplc="04150001" w:tentative="1">
      <w:start w:val="1"/>
      <w:numFmt w:val="bullet"/>
      <w:lvlText w:val=""/>
      <w:lvlJc w:val="left"/>
      <w:pPr>
        <w:tabs>
          <w:tab w:val="num" w:pos="5028"/>
        </w:tabs>
        <w:ind w:left="5028" w:hanging="360"/>
      </w:pPr>
      <w:rPr>
        <w:rFonts w:ascii="Symbol" w:hAnsi="Symbol" w:hint="default"/>
      </w:rPr>
    </w:lvl>
    <w:lvl w:ilvl="7" w:tplc="04150003" w:tentative="1">
      <w:start w:val="1"/>
      <w:numFmt w:val="bullet"/>
      <w:lvlText w:val="o"/>
      <w:lvlJc w:val="left"/>
      <w:pPr>
        <w:tabs>
          <w:tab w:val="num" w:pos="5748"/>
        </w:tabs>
        <w:ind w:left="5748" w:hanging="360"/>
      </w:pPr>
      <w:rPr>
        <w:rFonts w:ascii="Courier New" w:hAnsi="Courier New" w:cs="Courier New" w:hint="default"/>
      </w:rPr>
    </w:lvl>
    <w:lvl w:ilvl="8" w:tplc="04150005" w:tentative="1">
      <w:start w:val="1"/>
      <w:numFmt w:val="bullet"/>
      <w:lvlText w:val=""/>
      <w:lvlJc w:val="left"/>
      <w:pPr>
        <w:tabs>
          <w:tab w:val="num" w:pos="6468"/>
        </w:tabs>
        <w:ind w:left="6468" w:hanging="360"/>
      </w:pPr>
      <w:rPr>
        <w:rFonts w:ascii="Wingdings" w:hAnsi="Wingdings" w:hint="default"/>
      </w:rPr>
    </w:lvl>
  </w:abstractNum>
  <w:abstractNum w:abstractNumId="8" w15:restartNumberingAfterBreak="0">
    <w:nsid w:val="17095F8E"/>
    <w:multiLevelType w:val="hybridMultilevel"/>
    <w:tmpl w:val="3CF024F8"/>
    <w:lvl w:ilvl="0" w:tplc="D3C60F0A">
      <w:start w:val="1"/>
      <w:numFmt w:val="bullet"/>
      <w:lvlText w:val=""/>
      <w:lvlJc w:val="left"/>
      <w:pPr>
        <w:ind w:left="786" w:hanging="360"/>
      </w:pPr>
      <w:rPr>
        <w:rFonts w:ascii="Symbol" w:hAnsi="Symbol" w:hint="default"/>
      </w:rPr>
    </w:lvl>
    <w:lvl w:ilvl="1" w:tplc="04150019" w:tentative="1">
      <w:start w:val="1"/>
      <w:numFmt w:val="bullet"/>
      <w:lvlText w:val="o"/>
      <w:lvlJc w:val="left"/>
      <w:pPr>
        <w:ind w:left="1506" w:hanging="360"/>
      </w:pPr>
      <w:rPr>
        <w:rFonts w:ascii="Courier New" w:hAnsi="Courier New" w:cs="Courier New" w:hint="default"/>
      </w:rPr>
    </w:lvl>
    <w:lvl w:ilvl="2" w:tplc="0415001B" w:tentative="1">
      <w:start w:val="1"/>
      <w:numFmt w:val="bullet"/>
      <w:lvlText w:val=""/>
      <w:lvlJc w:val="left"/>
      <w:pPr>
        <w:ind w:left="2226" w:hanging="360"/>
      </w:pPr>
      <w:rPr>
        <w:rFonts w:ascii="Wingdings" w:hAnsi="Wingdings" w:hint="default"/>
      </w:rPr>
    </w:lvl>
    <w:lvl w:ilvl="3" w:tplc="0415000F" w:tentative="1">
      <w:start w:val="1"/>
      <w:numFmt w:val="bullet"/>
      <w:lvlText w:val=""/>
      <w:lvlJc w:val="left"/>
      <w:pPr>
        <w:ind w:left="2946" w:hanging="360"/>
      </w:pPr>
      <w:rPr>
        <w:rFonts w:ascii="Symbol" w:hAnsi="Symbol" w:hint="default"/>
      </w:rPr>
    </w:lvl>
    <w:lvl w:ilvl="4" w:tplc="04150019" w:tentative="1">
      <w:start w:val="1"/>
      <w:numFmt w:val="bullet"/>
      <w:lvlText w:val="o"/>
      <w:lvlJc w:val="left"/>
      <w:pPr>
        <w:ind w:left="3666" w:hanging="360"/>
      </w:pPr>
      <w:rPr>
        <w:rFonts w:ascii="Courier New" w:hAnsi="Courier New" w:cs="Courier New" w:hint="default"/>
      </w:rPr>
    </w:lvl>
    <w:lvl w:ilvl="5" w:tplc="0415001B" w:tentative="1">
      <w:start w:val="1"/>
      <w:numFmt w:val="bullet"/>
      <w:lvlText w:val=""/>
      <w:lvlJc w:val="left"/>
      <w:pPr>
        <w:ind w:left="4386" w:hanging="360"/>
      </w:pPr>
      <w:rPr>
        <w:rFonts w:ascii="Wingdings" w:hAnsi="Wingdings" w:hint="default"/>
      </w:rPr>
    </w:lvl>
    <w:lvl w:ilvl="6" w:tplc="0415000F" w:tentative="1">
      <w:start w:val="1"/>
      <w:numFmt w:val="bullet"/>
      <w:lvlText w:val=""/>
      <w:lvlJc w:val="left"/>
      <w:pPr>
        <w:ind w:left="5106" w:hanging="360"/>
      </w:pPr>
      <w:rPr>
        <w:rFonts w:ascii="Symbol" w:hAnsi="Symbol" w:hint="default"/>
      </w:rPr>
    </w:lvl>
    <w:lvl w:ilvl="7" w:tplc="04150019" w:tentative="1">
      <w:start w:val="1"/>
      <w:numFmt w:val="bullet"/>
      <w:lvlText w:val="o"/>
      <w:lvlJc w:val="left"/>
      <w:pPr>
        <w:ind w:left="5826" w:hanging="360"/>
      </w:pPr>
      <w:rPr>
        <w:rFonts w:ascii="Courier New" w:hAnsi="Courier New" w:cs="Courier New" w:hint="default"/>
      </w:rPr>
    </w:lvl>
    <w:lvl w:ilvl="8" w:tplc="0415001B" w:tentative="1">
      <w:start w:val="1"/>
      <w:numFmt w:val="bullet"/>
      <w:lvlText w:val=""/>
      <w:lvlJc w:val="left"/>
      <w:pPr>
        <w:ind w:left="6546" w:hanging="360"/>
      </w:pPr>
      <w:rPr>
        <w:rFonts w:ascii="Wingdings" w:hAnsi="Wingdings" w:hint="default"/>
      </w:rPr>
    </w:lvl>
  </w:abstractNum>
  <w:abstractNum w:abstractNumId="9" w15:restartNumberingAfterBreak="0">
    <w:nsid w:val="19133512"/>
    <w:multiLevelType w:val="hybridMultilevel"/>
    <w:tmpl w:val="47F045C2"/>
    <w:lvl w:ilvl="0" w:tplc="262CDFAC">
      <w:start w:val="1"/>
      <w:numFmt w:val="bullet"/>
      <w:lvlText w:val="-"/>
      <w:lvlJc w:val="left"/>
      <w:pPr>
        <w:tabs>
          <w:tab w:val="num" w:pos="360"/>
        </w:tabs>
        <w:ind w:left="360" w:hanging="360"/>
      </w:pPr>
      <w:rPr>
        <w:rFonts w:ascii="Times New Roman" w:eastAsia="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8E1FC1"/>
    <w:multiLevelType w:val="multilevel"/>
    <w:tmpl w:val="52C013B2"/>
    <w:lvl w:ilvl="0">
      <w:start w:val="1"/>
      <w:numFmt w:val="bullet"/>
      <w:lvlText w:val=""/>
      <w:lvlJc w:val="left"/>
      <w:pPr>
        <w:tabs>
          <w:tab w:val="num" w:pos="2484"/>
        </w:tabs>
        <w:ind w:left="2484" w:hanging="360"/>
      </w:pPr>
      <w:rPr>
        <w:rFonts w:ascii="Symbol" w:hAnsi="Symbol" w:hint="default"/>
        <w:color w:val="auto"/>
      </w:rPr>
    </w:lvl>
    <w:lvl w:ilvl="1">
      <w:start w:val="1"/>
      <w:numFmt w:val="lowerLetter"/>
      <w:lvlText w:val="%2."/>
      <w:lvlJc w:val="left"/>
      <w:pPr>
        <w:tabs>
          <w:tab w:val="num" w:pos="3204"/>
        </w:tabs>
        <w:ind w:left="3204" w:hanging="360"/>
      </w:pPr>
    </w:lvl>
    <w:lvl w:ilvl="2">
      <w:start w:val="1"/>
      <w:numFmt w:val="lowerRoman"/>
      <w:lvlText w:val="%3."/>
      <w:lvlJc w:val="right"/>
      <w:pPr>
        <w:tabs>
          <w:tab w:val="num" w:pos="3924"/>
        </w:tabs>
        <w:ind w:left="3924" w:hanging="180"/>
      </w:pPr>
    </w:lvl>
    <w:lvl w:ilvl="3">
      <w:start w:val="1"/>
      <w:numFmt w:val="decimal"/>
      <w:lvlText w:val="%4."/>
      <w:lvlJc w:val="left"/>
      <w:pPr>
        <w:tabs>
          <w:tab w:val="num" w:pos="4644"/>
        </w:tabs>
        <w:ind w:left="4644" w:hanging="360"/>
      </w:pPr>
    </w:lvl>
    <w:lvl w:ilvl="4">
      <w:start w:val="1"/>
      <w:numFmt w:val="lowerLetter"/>
      <w:lvlText w:val="%5."/>
      <w:lvlJc w:val="left"/>
      <w:pPr>
        <w:tabs>
          <w:tab w:val="num" w:pos="5364"/>
        </w:tabs>
        <w:ind w:left="5364" w:hanging="360"/>
      </w:pPr>
    </w:lvl>
    <w:lvl w:ilvl="5">
      <w:start w:val="1"/>
      <w:numFmt w:val="lowerRoman"/>
      <w:lvlText w:val="%6."/>
      <w:lvlJc w:val="right"/>
      <w:pPr>
        <w:tabs>
          <w:tab w:val="num" w:pos="6084"/>
        </w:tabs>
        <w:ind w:left="6084" w:hanging="180"/>
      </w:pPr>
    </w:lvl>
    <w:lvl w:ilvl="6">
      <w:start w:val="1"/>
      <w:numFmt w:val="decimal"/>
      <w:lvlText w:val="%7."/>
      <w:lvlJc w:val="left"/>
      <w:pPr>
        <w:tabs>
          <w:tab w:val="num" w:pos="6804"/>
        </w:tabs>
        <w:ind w:left="6804" w:hanging="360"/>
      </w:pPr>
    </w:lvl>
    <w:lvl w:ilvl="7">
      <w:start w:val="1"/>
      <w:numFmt w:val="lowerLetter"/>
      <w:lvlText w:val="%8."/>
      <w:lvlJc w:val="left"/>
      <w:pPr>
        <w:tabs>
          <w:tab w:val="num" w:pos="7524"/>
        </w:tabs>
        <w:ind w:left="7524" w:hanging="360"/>
      </w:pPr>
    </w:lvl>
    <w:lvl w:ilvl="8">
      <w:start w:val="1"/>
      <w:numFmt w:val="lowerRoman"/>
      <w:lvlText w:val="%9."/>
      <w:lvlJc w:val="right"/>
      <w:pPr>
        <w:tabs>
          <w:tab w:val="num" w:pos="8244"/>
        </w:tabs>
        <w:ind w:left="8244" w:hanging="180"/>
      </w:pPr>
    </w:lvl>
  </w:abstractNum>
  <w:abstractNum w:abstractNumId="11" w15:restartNumberingAfterBreak="0">
    <w:nsid w:val="23CC7A02"/>
    <w:multiLevelType w:val="hybridMultilevel"/>
    <w:tmpl w:val="1902B78E"/>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24120055"/>
    <w:multiLevelType w:val="multilevel"/>
    <w:tmpl w:val="D5D02764"/>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43E1814"/>
    <w:multiLevelType w:val="multilevel"/>
    <w:tmpl w:val="D7EADD1E"/>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79D6D55"/>
    <w:multiLevelType w:val="hybridMultilevel"/>
    <w:tmpl w:val="60A4E6A0"/>
    <w:lvl w:ilvl="0" w:tplc="262CDFAC">
      <w:start w:val="1"/>
      <w:numFmt w:val="bullet"/>
      <w:lvlText w:val="-"/>
      <w:lvlJc w:val="left"/>
      <w:pPr>
        <w:tabs>
          <w:tab w:val="num" w:pos="360"/>
        </w:tabs>
        <w:ind w:left="360" w:hanging="360"/>
      </w:pPr>
      <w:rPr>
        <w:rFonts w:ascii="Times New Roman" w:eastAsia="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CD771E"/>
    <w:multiLevelType w:val="hybridMultilevel"/>
    <w:tmpl w:val="291C8538"/>
    <w:lvl w:ilvl="0" w:tplc="262CDFAC">
      <w:start w:val="1"/>
      <w:numFmt w:val="bullet"/>
      <w:lvlText w:val="-"/>
      <w:lvlJc w:val="left"/>
      <w:pPr>
        <w:tabs>
          <w:tab w:val="num" w:pos="360"/>
        </w:tabs>
        <w:ind w:left="360" w:hanging="360"/>
      </w:pPr>
      <w:rPr>
        <w:rFonts w:ascii="Times New Roman" w:eastAsia="Times New Roman" w:hAnsi="Times New Roman" w:cs="Times New Roman" w:hint="default"/>
      </w:rPr>
    </w:lvl>
    <w:lvl w:ilvl="1" w:tplc="04150003" w:tentative="1">
      <w:start w:val="1"/>
      <w:numFmt w:val="bullet"/>
      <w:lvlText w:val="o"/>
      <w:lvlJc w:val="left"/>
      <w:pPr>
        <w:tabs>
          <w:tab w:val="num" w:pos="2496"/>
        </w:tabs>
        <w:ind w:left="2496" w:hanging="360"/>
      </w:pPr>
      <w:rPr>
        <w:rFonts w:ascii="Courier New" w:hAnsi="Courier New"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16" w15:restartNumberingAfterBreak="0">
    <w:nsid w:val="35C514C3"/>
    <w:multiLevelType w:val="hybridMultilevel"/>
    <w:tmpl w:val="7510545A"/>
    <w:lvl w:ilvl="0" w:tplc="4A8C5174">
      <w:start w:val="1"/>
      <w:numFmt w:val="bullet"/>
      <w:lvlText w:val="-"/>
      <w:lvlJc w:val="left"/>
      <w:pPr>
        <w:ind w:left="768" w:hanging="360"/>
      </w:pPr>
      <w:rPr>
        <w:rFonts w:ascii="Calibri" w:hAnsi="Calibri"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7" w15:restartNumberingAfterBreak="0">
    <w:nsid w:val="366C0570"/>
    <w:multiLevelType w:val="hybridMultilevel"/>
    <w:tmpl w:val="34807CEC"/>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9">
      <w:start w:val="1"/>
      <w:numFmt w:val="lowerLetter"/>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39094517"/>
    <w:multiLevelType w:val="hybridMultilevel"/>
    <w:tmpl w:val="7E723A9C"/>
    <w:lvl w:ilvl="0" w:tplc="262CDFAC">
      <w:start w:val="1"/>
      <w:numFmt w:val="bullet"/>
      <w:lvlText w:val="-"/>
      <w:lvlJc w:val="left"/>
      <w:pPr>
        <w:tabs>
          <w:tab w:val="num" w:pos="360"/>
        </w:tabs>
        <w:ind w:left="360" w:hanging="360"/>
      </w:pPr>
      <w:rPr>
        <w:rFonts w:ascii="Times New Roman" w:eastAsia="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A3262D7"/>
    <w:multiLevelType w:val="hybridMultilevel"/>
    <w:tmpl w:val="4F76B8E4"/>
    <w:lvl w:ilvl="0" w:tplc="4A8C517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8D7208"/>
    <w:multiLevelType w:val="hybridMultilevel"/>
    <w:tmpl w:val="D062CDA6"/>
    <w:lvl w:ilvl="0" w:tplc="F6C814A6">
      <w:start w:val="1"/>
      <w:numFmt w:val="bullet"/>
      <w:lvlText w:val="-"/>
      <w:lvlJc w:val="left"/>
      <w:pPr>
        <w:tabs>
          <w:tab w:val="num" w:pos="2484"/>
        </w:tabs>
        <w:ind w:left="2484" w:hanging="360"/>
      </w:pPr>
      <w:rPr>
        <w:rFonts w:ascii="Times New Roman" w:hAnsi="Times New Roman" w:cs="Times New Roman" w:hint="default"/>
      </w:rPr>
    </w:lvl>
    <w:lvl w:ilvl="1" w:tplc="04150019" w:tentative="1">
      <w:start w:val="1"/>
      <w:numFmt w:val="lowerLetter"/>
      <w:lvlText w:val="%2."/>
      <w:lvlJc w:val="left"/>
      <w:pPr>
        <w:tabs>
          <w:tab w:val="num" w:pos="3204"/>
        </w:tabs>
        <w:ind w:left="3204" w:hanging="360"/>
      </w:pPr>
    </w:lvl>
    <w:lvl w:ilvl="2" w:tplc="0415001B" w:tentative="1">
      <w:start w:val="1"/>
      <w:numFmt w:val="lowerRoman"/>
      <w:lvlText w:val="%3."/>
      <w:lvlJc w:val="right"/>
      <w:pPr>
        <w:tabs>
          <w:tab w:val="num" w:pos="3924"/>
        </w:tabs>
        <w:ind w:left="3924" w:hanging="180"/>
      </w:pPr>
    </w:lvl>
    <w:lvl w:ilvl="3" w:tplc="0415000F" w:tentative="1">
      <w:start w:val="1"/>
      <w:numFmt w:val="decimal"/>
      <w:lvlText w:val="%4."/>
      <w:lvlJc w:val="left"/>
      <w:pPr>
        <w:tabs>
          <w:tab w:val="num" w:pos="4644"/>
        </w:tabs>
        <w:ind w:left="4644" w:hanging="360"/>
      </w:pPr>
    </w:lvl>
    <w:lvl w:ilvl="4" w:tplc="04150019" w:tentative="1">
      <w:start w:val="1"/>
      <w:numFmt w:val="lowerLetter"/>
      <w:lvlText w:val="%5."/>
      <w:lvlJc w:val="left"/>
      <w:pPr>
        <w:tabs>
          <w:tab w:val="num" w:pos="5364"/>
        </w:tabs>
        <w:ind w:left="5364" w:hanging="360"/>
      </w:pPr>
    </w:lvl>
    <w:lvl w:ilvl="5" w:tplc="0415001B" w:tentative="1">
      <w:start w:val="1"/>
      <w:numFmt w:val="lowerRoman"/>
      <w:lvlText w:val="%6."/>
      <w:lvlJc w:val="right"/>
      <w:pPr>
        <w:tabs>
          <w:tab w:val="num" w:pos="6084"/>
        </w:tabs>
        <w:ind w:left="6084" w:hanging="180"/>
      </w:pPr>
    </w:lvl>
    <w:lvl w:ilvl="6" w:tplc="0415000F" w:tentative="1">
      <w:start w:val="1"/>
      <w:numFmt w:val="decimal"/>
      <w:lvlText w:val="%7."/>
      <w:lvlJc w:val="left"/>
      <w:pPr>
        <w:tabs>
          <w:tab w:val="num" w:pos="6804"/>
        </w:tabs>
        <w:ind w:left="6804" w:hanging="360"/>
      </w:pPr>
    </w:lvl>
    <w:lvl w:ilvl="7" w:tplc="04150019" w:tentative="1">
      <w:start w:val="1"/>
      <w:numFmt w:val="lowerLetter"/>
      <w:lvlText w:val="%8."/>
      <w:lvlJc w:val="left"/>
      <w:pPr>
        <w:tabs>
          <w:tab w:val="num" w:pos="7524"/>
        </w:tabs>
        <w:ind w:left="7524" w:hanging="360"/>
      </w:pPr>
    </w:lvl>
    <w:lvl w:ilvl="8" w:tplc="0415001B" w:tentative="1">
      <w:start w:val="1"/>
      <w:numFmt w:val="lowerRoman"/>
      <w:lvlText w:val="%9."/>
      <w:lvlJc w:val="right"/>
      <w:pPr>
        <w:tabs>
          <w:tab w:val="num" w:pos="8244"/>
        </w:tabs>
        <w:ind w:left="8244" w:hanging="180"/>
      </w:pPr>
    </w:lvl>
  </w:abstractNum>
  <w:abstractNum w:abstractNumId="21" w15:restartNumberingAfterBreak="0">
    <w:nsid w:val="3C595A23"/>
    <w:multiLevelType w:val="hybridMultilevel"/>
    <w:tmpl w:val="8C449424"/>
    <w:lvl w:ilvl="0" w:tplc="04150003">
      <w:start w:val="1"/>
      <w:numFmt w:val="bullet"/>
      <w:lvlText w:val="o"/>
      <w:lvlJc w:val="left"/>
      <w:pPr>
        <w:tabs>
          <w:tab w:val="num" w:pos="1776"/>
        </w:tabs>
        <w:ind w:left="1776" w:hanging="360"/>
      </w:pPr>
      <w:rPr>
        <w:rFonts w:ascii="Courier New" w:hAnsi="Courier New" w:hint="default"/>
      </w:rPr>
    </w:lvl>
    <w:lvl w:ilvl="1" w:tplc="04150003" w:tentative="1">
      <w:start w:val="1"/>
      <w:numFmt w:val="bullet"/>
      <w:lvlText w:val="o"/>
      <w:lvlJc w:val="left"/>
      <w:pPr>
        <w:tabs>
          <w:tab w:val="num" w:pos="2496"/>
        </w:tabs>
        <w:ind w:left="2496" w:hanging="360"/>
      </w:pPr>
      <w:rPr>
        <w:rFonts w:ascii="Courier New" w:hAnsi="Courier New"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22" w15:restartNumberingAfterBreak="0">
    <w:nsid w:val="3F4613A6"/>
    <w:multiLevelType w:val="hybridMultilevel"/>
    <w:tmpl w:val="EC365F58"/>
    <w:lvl w:ilvl="0" w:tplc="FFFFFFFF">
      <w:start w:val="1"/>
      <w:numFmt w:val="bullet"/>
      <w:lvlText w:val=""/>
      <w:lvlJc w:val="left"/>
      <w:pPr>
        <w:ind w:left="1778" w:hanging="360"/>
      </w:pPr>
      <w:rPr>
        <w:rFonts w:ascii="Symbol" w:hAnsi="Symbol" w:hint="default"/>
      </w:rPr>
    </w:lvl>
    <w:lvl w:ilvl="1" w:tplc="FFFFFFFF" w:tentative="1">
      <w:start w:val="1"/>
      <w:numFmt w:val="bullet"/>
      <w:lvlText w:val="o"/>
      <w:lvlJc w:val="left"/>
      <w:pPr>
        <w:ind w:left="2367" w:hanging="360"/>
      </w:pPr>
      <w:rPr>
        <w:rFonts w:ascii="Courier New" w:hAnsi="Courier New" w:cs="Courier New" w:hint="default"/>
      </w:rPr>
    </w:lvl>
    <w:lvl w:ilvl="2" w:tplc="FFFFFFFF" w:tentative="1">
      <w:start w:val="1"/>
      <w:numFmt w:val="bullet"/>
      <w:lvlText w:val=""/>
      <w:lvlJc w:val="left"/>
      <w:pPr>
        <w:ind w:left="3087" w:hanging="360"/>
      </w:pPr>
      <w:rPr>
        <w:rFonts w:ascii="Wingdings" w:hAnsi="Wingdings" w:hint="default"/>
      </w:rPr>
    </w:lvl>
    <w:lvl w:ilvl="3" w:tplc="FFFFFFFF" w:tentative="1">
      <w:start w:val="1"/>
      <w:numFmt w:val="bullet"/>
      <w:lvlText w:val=""/>
      <w:lvlJc w:val="left"/>
      <w:pPr>
        <w:ind w:left="3807" w:hanging="360"/>
      </w:pPr>
      <w:rPr>
        <w:rFonts w:ascii="Symbol" w:hAnsi="Symbol" w:hint="default"/>
      </w:rPr>
    </w:lvl>
    <w:lvl w:ilvl="4" w:tplc="FFFFFFFF" w:tentative="1">
      <w:start w:val="1"/>
      <w:numFmt w:val="bullet"/>
      <w:lvlText w:val="o"/>
      <w:lvlJc w:val="left"/>
      <w:pPr>
        <w:ind w:left="4527" w:hanging="360"/>
      </w:pPr>
      <w:rPr>
        <w:rFonts w:ascii="Courier New" w:hAnsi="Courier New" w:cs="Courier New" w:hint="default"/>
      </w:rPr>
    </w:lvl>
    <w:lvl w:ilvl="5" w:tplc="FFFFFFFF" w:tentative="1">
      <w:start w:val="1"/>
      <w:numFmt w:val="bullet"/>
      <w:lvlText w:val=""/>
      <w:lvlJc w:val="left"/>
      <w:pPr>
        <w:ind w:left="5247" w:hanging="360"/>
      </w:pPr>
      <w:rPr>
        <w:rFonts w:ascii="Wingdings" w:hAnsi="Wingdings" w:hint="default"/>
      </w:rPr>
    </w:lvl>
    <w:lvl w:ilvl="6" w:tplc="FFFFFFFF" w:tentative="1">
      <w:start w:val="1"/>
      <w:numFmt w:val="bullet"/>
      <w:lvlText w:val=""/>
      <w:lvlJc w:val="left"/>
      <w:pPr>
        <w:ind w:left="5967" w:hanging="360"/>
      </w:pPr>
      <w:rPr>
        <w:rFonts w:ascii="Symbol" w:hAnsi="Symbol" w:hint="default"/>
      </w:rPr>
    </w:lvl>
    <w:lvl w:ilvl="7" w:tplc="FFFFFFFF" w:tentative="1">
      <w:start w:val="1"/>
      <w:numFmt w:val="bullet"/>
      <w:lvlText w:val="o"/>
      <w:lvlJc w:val="left"/>
      <w:pPr>
        <w:ind w:left="6687" w:hanging="360"/>
      </w:pPr>
      <w:rPr>
        <w:rFonts w:ascii="Courier New" w:hAnsi="Courier New" w:cs="Courier New" w:hint="default"/>
      </w:rPr>
    </w:lvl>
    <w:lvl w:ilvl="8" w:tplc="FFFFFFFF" w:tentative="1">
      <w:start w:val="1"/>
      <w:numFmt w:val="bullet"/>
      <w:lvlText w:val=""/>
      <w:lvlJc w:val="left"/>
      <w:pPr>
        <w:ind w:left="7407" w:hanging="360"/>
      </w:pPr>
      <w:rPr>
        <w:rFonts w:ascii="Wingdings" w:hAnsi="Wingdings" w:hint="default"/>
      </w:rPr>
    </w:lvl>
  </w:abstractNum>
  <w:abstractNum w:abstractNumId="23" w15:restartNumberingAfterBreak="0">
    <w:nsid w:val="46F855F8"/>
    <w:multiLevelType w:val="hybridMultilevel"/>
    <w:tmpl w:val="97F4DE26"/>
    <w:lvl w:ilvl="0" w:tplc="0415000F">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4" w15:restartNumberingAfterBreak="0">
    <w:nsid w:val="4F5E19EF"/>
    <w:multiLevelType w:val="multilevel"/>
    <w:tmpl w:val="1C2ABEC6"/>
    <w:lvl w:ilvl="0">
      <w:start w:val="1"/>
      <w:numFmt w:val="bullet"/>
      <w:lvlText w:val=""/>
      <w:lvlJc w:val="left"/>
      <w:pPr>
        <w:ind w:left="360" w:hanging="36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53A073C7"/>
    <w:multiLevelType w:val="hybridMultilevel"/>
    <w:tmpl w:val="6416FA7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CD96ADB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3E074E"/>
    <w:multiLevelType w:val="hybridMultilevel"/>
    <w:tmpl w:val="4DC87840"/>
    <w:lvl w:ilvl="0" w:tplc="03CC11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A27F66"/>
    <w:multiLevelType w:val="multilevel"/>
    <w:tmpl w:val="9954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C001A4"/>
    <w:multiLevelType w:val="multilevel"/>
    <w:tmpl w:val="1AD49A74"/>
    <w:lvl w:ilvl="0">
      <w:start w:val="1"/>
      <w:numFmt w:val="bullet"/>
      <w:lvlText w:val=""/>
      <w:lvlJc w:val="left"/>
      <w:pPr>
        <w:ind w:left="717" w:hanging="360"/>
      </w:pPr>
      <w:rPr>
        <w:rFonts w:ascii="Symbol" w:hAnsi="Symbol" w:hint="default"/>
      </w:rPr>
    </w:lvl>
    <w:lvl w:ilvl="1">
      <w:start w:val="2"/>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157" w:hanging="1800"/>
      </w:pPr>
      <w:rPr>
        <w:rFonts w:hint="default"/>
      </w:rPr>
    </w:lvl>
  </w:abstractNum>
  <w:abstractNum w:abstractNumId="29" w15:restartNumberingAfterBreak="0">
    <w:nsid w:val="5E0B0FBB"/>
    <w:multiLevelType w:val="hybridMultilevel"/>
    <w:tmpl w:val="3ADA1F2A"/>
    <w:lvl w:ilvl="0" w:tplc="04150003">
      <w:start w:val="1"/>
      <w:numFmt w:val="bullet"/>
      <w:lvlText w:val="o"/>
      <w:lvlJc w:val="left"/>
      <w:pPr>
        <w:tabs>
          <w:tab w:val="num" w:pos="2136"/>
        </w:tabs>
        <w:ind w:left="2136" w:hanging="360"/>
      </w:pPr>
      <w:rPr>
        <w:rFonts w:ascii="Courier New" w:hAnsi="Courier New" w:hint="default"/>
      </w:rPr>
    </w:lvl>
    <w:lvl w:ilvl="1" w:tplc="04150003" w:tentative="1">
      <w:start w:val="1"/>
      <w:numFmt w:val="bullet"/>
      <w:lvlText w:val="o"/>
      <w:lvlJc w:val="left"/>
      <w:pPr>
        <w:tabs>
          <w:tab w:val="num" w:pos="2856"/>
        </w:tabs>
        <w:ind w:left="2856" w:hanging="360"/>
      </w:pPr>
      <w:rPr>
        <w:rFonts w:ascii="Courier New" w:hAnsi="Courier New" w:hint="default"/>
      </w:rPr>
    </w:lvl>
    <w:lvl w:ilvl="2" w:tplc="04150005" w:tentative="1">
      <w:start w:val="1"/>
      <w:numFmt w:val="bullet"/>
      <w:lvlText w:val=""/>
      <w:lvlJc w:val="left"/>
      <w:pPr>
        <w:tabs>
          <w:tab w:val="num" w:pos="3576"/>
        </w:tabs>
        <w:ind w:left="3576" w:hanging="360"/>
      </w:pPr>
      <w:rPr>
        <w:rFonts w:ascii="Wingdings" w:hAnsi="Wingdings" w:hint="default"/>
      </w:rPr>
    </w:lvl>
    <w:lvl w:ilvl="3" w:tplc="04150001" w:tentative="1">
      <w:start w:val="1"/>
      <w:numFmt w:val="bullet"/>
      <w:lvlText w:val=""/>
      <w:lvlJc w:val="left"/>
      <w:pPr>
        <w:tabs>
          <w:tab w:val="num" w:pos="4296"/>
        </w:tabs>
        <w:ind w:left="4296" w:hanging="360"/>
      </w:pPr>
      <w:rPr>
        <w:rFonts w:ascii="Symbol" w:hAnsi="Symbol" w:hint="default"/>
      </w:rPr>
    </w:lvl>
    <w:lvl w:ilvl="4" w:tplc="04150003" w:tentative="1">
      <w:start w:val="1"/>
      <w:numFmt w:val="bullet"/>
      <w:lvlText w:val="o"/>
      <w:lvlJc w:val="left"/>
      <w:pPr>
        <w:tabs>
          <w:tab w:val="num" w:pos="5016"/>
        </w:tabs>
        <w:ind w:left="5016" w:hanging="360"/>
      </w:pPr>
      <w:rPr>
        <w:rFonts w:ascii="Courier New" w:hAnsi="Courier New" w:hint="default"/>
      </w:rPr>
    </w:lvl>
    <w:lvl w:ilvl="5" w:tplc="04150005" w:tentative="1">
      <w:start w:val="1"/>
      <w:numFmt w:val="bullet"/>
      <w:lvlText w:val=""/>
      <w:lvlJc w:val="left"/>
      <w:pPr>
        <w:tabs>
          <w:tab w:val="num" w:pos="5736"/>
        </w:tabs>
        <w:ind w:left="5736" w:hanging="360"/>
      </w:pPr>
      <w:rPr>
        <w:rFonts w:ascii="Wingdings" w:hAnsi="Wingdings" w:hint="default"/>
      </w:rPr>
    </w:lvl>
    <w:lvl w:ilvl="6" w:tplc="04150001" w:tentative="1">
      <w:start w:val="1"/>
      <w:numFmt w:val="bullet"/>
      <w:lvlText w:val=""/>
      <w:lvlJc w:val="left"/>
      <w:pPr>
        <w:tabs>
          <w:tab w:val="num" w:pos="6456"/>
        </w:tabs>
        <w:ind w:left="6456" w:hanging="360"/>
      </w:pPr>
      <w:rPr>
        <w:rFonts w:ascii="Symbol" w:hAnsi="Symbol" w:hint="default"/>
      </w:rPr>
    </w:lvl>
    <w:lvl w:ilvl="7" w:tplc="04150003" w:tentative="1">
      <w:start w:val="1"/>
      <w:numFmt w:val="bullet"/>
      <w:lvlText w:val="o"/>
      <w:lvlJc w:val="left"/>
      <w:pPr>
        <w:tabs>
          <w:tab w:val="num" w:pos="7176"/>
        </w:tabs>
        <w:ind w:left="7176" w:hanging="360"/>
      </w:pPr>
      <w:rPr>
        <w:rFonts w:ascii="Courier New" w:hAnsi="Courier New" w:hint="default"/>
      </w:rPr>
    </w:lvl>
    <w:lvl w:ilvl="8" w:tplc="04150005" w:tentative="1">
      <w:start w:val="1"/>
      <w:numFmt w:val="bullet"/>
      <w:lvlText w:val=""/>
      <w:lvlJc w:val="left"/>
      <w:pPr>
        <w:tabs>
          <w:tab w:val="num" w:pos="7896"/>
        </w:tabs>
        <w:ind w:left="7896" w:hanging="360"/>
      </w:pPr>
      <w:rPr>
        <w:rFonts w:ascii="Wingdings" w:hAnsi="Wingdings" w:hint="default"/>
      </w:rPr>
    </w:lvl>
  </w:abstractNum>
  <w:abstractNum w:abstractNumId="30" w15:restartNumberingAfterBreak="0">
    <w:nsid w:val="5F8C5AAA"/>
    <w:multiLevelType w:val="hybridMultilevel"/>
    <w:tmpl w:val="DEA281C8"/>
    <w:lvl w:ilvl="0" w:tplc="F6C814A6">
      <w:start w:val="1"/>
      <w:numFmt w:val="bullet"/>
      <w:lvlText w:val="-"/>
      <w:lvlJc w:val="left"/>
      <w:pPr>
        <w:tabs>
          <w:tab w:val="num" w:pos="2484"/>
        </w:tabs>
        <w:ind w:left="2484" w:hanging="360"/>
      </w:pPr>
      <w:rPr>
        <w:rFonts w:ascii="Times New Roman" w:hAnsi="Times New Roman" w:cs="Times New Roman" w:hint="default"/>
        <w:color w:val="auto"/>
      </w:rPr>
    </w:lvl>
    <w:lvl w:ilvl="1" w:tplc="04150019" w:tentative="1">
      <w:start w:val="1"/>
      <w:numFmt w:val="lowerLetter"/>
      <w:lvlText w:val="%2."/>
      <w:lvlJc w:val="left"/>
      <w:pPr>
        <w:tabs>
          <w:tab w:val="num" w:pos="3204"/>
        </w:tabs>
        <w:ind w:left="3204" w:hanging="360"/>
      </w:pPr>
    </w:lvl>
    <w:lvl w:ilvl="2" w:tplc="0415001B" w:tentative="1">
      <w:start w:val="1"/>
      <w:numFmt w:val="lowerRoman"/>
      <w:lvlText w:val="%3."/>
      <w:lvlJc w:val="right"/>
      <w:pPr>
        <w:tabs>
          <w:tab w:val="num" w:pos="3924"/>
        </w:tabs>
        <w:ind w:left="3924" w:hanging="180"/>
      </w:pPr>
    </w:lvl>
    <w:lvl w:ilvl="3" w:tplc="0415000F" w:tentative="1">
      <w:start w:val="1"/>
      <w:numFmt w:val="decimal"/>
      <w:lvlText w:val="%4."/>
      <w:lvlJc w:val="left"/>
      <w:pPr>
        <w:tabs>
          <w:tab w:val="num" w:pos="4644"/>
        </w:tabs>
        <w:ind w:left="4644" w:hanging="360"/>
      </w:pPr>
    </w:lvl>
    <w:lvl w:ilvl="4" w:tplc="04150019" w:tentative="1">
      <w:start w:val="1"/>
      <w:numFmt w:val="lowerLetter"/>
      <w:lvlText w:val="%5."/>
      <w:lvlJc w:val="left"/>
      <w:pPr>
        <w:tabs>
          <w:tab w:val="num" w:pos="5364"/>
        </w:tabs>
        <w:ind w:left="5364" w:hanging="360"/>
      </w:pPr>
    </w:lvl>
    <w:lvl w:ilvl="5" w:tplc="0415001B" w:tentative="1">
      <w:start w:val="1"/>
      <w:numFmt w:val="lowerRoman"/>
      <w:lvlText w:val="%6."/>
      <w:lvlJc w:val="right"/>
      <w:pPr>
        <w:tabs>
          <w:tab w:val="num" w:pos="6084"/>
        </w:tabs>
        <w:ind w:left="6084" w:hanging="180"/>
      </w:pPr>
    </w:lvl>
    <w:lvl w:ilvl="6" w:tplc="0415000F" w:tentative="1">
      <w:start w:val="1"/>
      <w:numFmt w:val="decimal"/>
      <w:lvlText w:val="%7."/>
      <w:lvlJc w:val="left"/>
      <w:pPr>
        <w:tabs>
          <w:tab w:val="num" w:pos="6804"/>
        </w:tabs>
        <w:ind w:left="6804" w:hanging="360"/>
      </w:pPr>
    </w:lvl>
    <w:lvl w:ilvl="7" w:tplc="04150019" w:tentative="1">
      <w:start w:val="1"/>
      <w:numFmt w:val="lowerLetter"/>
      <w:lvlText w:val="%8."/>
      <w:lvlJc w:val="left"/>
      <w:pPr>
        <w:tabs>
          <w:tab w:val="num" w:pos="7524"/>
        </w:tabs>
        <w:ind w:left="7524" w:hanging="360"/>
      </w:pPr>
    </w:lvl>
    <w:lvl w:ilvl="8" w:tplc="0415001B" w:tentative="1">
      <w:start w:val="1"/>
      <w:numFmt w:val="lowerRoman"/>
      <w:lvlText w:val="%9."/>
      <w:lvlJc w:val="right"/>
      <w:pPr>
        <w:tabs>
          <w:tab w:val="num" w:pos="8244"/>
        </w:tabs>
        <w:ind w:left="8244" w:hanging="180"/>
      </w:pPr>
    </w:lvl>
  </w:abstractNum>
  <w:abstractNum w:abstractNumId="31" w15:restartNumberingAfterBreak="0">
    <w:nsid w:val="60056909"/>
    <w:multiLevelType w:val="hybridMultilevel"/>
    <w:tmpl w:val="F804399E"/>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2" w15:restartNumberingAfterBreak="0">
    <w:nsid w:val="650E11F3"/>
    <w:multiLevelType w:val="hybridMultilevel"/>
    <w:tmpl w:val="768A1D5A"/>
    <w:lvl w:ilvl="0" w:tplc="FFFFFFFF">
      <w:start w:val="3"/>
      <w:numFmt w:val="bullet"/>
      <w:lvlText w:val="-"/>
      <w:lvlJc w:val="left"/>
      <w:pPr>
        <w:tabs>
          <w:tab w:val="num" w:pos="2493"/>
        </w:tabs>
        <w:ind w:left="2493" w:hanging="360"/>
      </w:pPr>
      <w:rPr>
        <w:rFonts w:ascii="Times New Roman" w:eastAsia="Times New Roman" w:hAnsi="Times New Roman" w:cs="Times New Roman" w:hint="default"/>
      </w:rPr>
    </w:lvl>
    <w:lvl w:ilvl="1" w:tplc="FFFFFFFF">
      <w:start w:val="1"/>
      <w:numFmt w:val="lowerLetter"/>
      <w:lvlText w:val="%2."/>
      <w:lvlJc w:val="left"/>
      <w:pPr>
        <w:tabs>
          <w:tab w:val="num" w:pos="3213"/>
        </w:tabs>
        <w:ind w:left="3213" w:hanging="360"/>
      </w:pPr>
      <w:rPr>
        <w:rFonts w:hint="default"/>
      </w:rPr>
    </w:lvl>
    <w:lvl w:ilvl="2" w:tplc="FFFFFFFF" w:tentative="1">
      <w:start w:val="1"/>
      <w:numFmt w:val="bullet"/>
      <w:lvlText w:val=""/>
      <w:lvlJc w:val="left"/>
      <w:pPr>
        <w:tabs>
          <w:tab w:val="num" w:pos="3933"/>
        </w:tabs>
        <w:ind w:left="3933" w:hanging="360"/>
      </w:pPr>
      <w:rPr>
        <w:rFonts w:ascii="Wingdings" w:hAnsi="Wingdings" w:hint="default"/>
      </w:rPr>
    </w:lvl>
    <w:lvl w:ilvl="3" w:tplc="FFFFFFFF" w:tentative="1">
      <w:start w:val="1"/>
      <w:numFmt w:val="bullet"/>
      <w:lvlText w:val=""/>
      <w:lvlJc w:val="left"/>
      <w:pPr>
        <w:tabs>
          <w:tab w:val="num" w:pos="4653"/>
        </w:tabs>
        <w:ind w:left="4653" w:hanging="360"/>
      </w:pPr>
      <w:rPr>
        <w:rFonts w:ascii="Symbol" w:hAnsi="Symbol" w:hint="default"/>
      </w:rPr>
    </w:lvl>
    <w:lvl w:ilvl="4" w:tplc="FFFFFFFF" w:tentative="1">
      <w:start w:val="1"/>
      <w:numFmt w:val="bullet"/>
      <w:lvlText w:val="o"/>
      <w:lvlJc w:val="left"/>
      <w:pPr>
        <w:tabs>
          <w:tab w:val="num" w:pos="5373"/>
        </w:tabs>
        <w:ind w:left="5373" w:hanging="360"/>
      </w:pPr>
      <w:rPr>
        <w:rFonts w:ascii="Courier New" w:hAnsi="Courier New" w:hint="default"/>
      </w:rPr>
    </w:lvl>
    <w:lvl w:ilvl="5" w:tplc="FFFFFFFF" w:tentative="1">
      <w:start w:val="1"/>
      <w:numFmt w:val="bullet"/>
      <w:lvlText w:val=""/>
      <w:lvlJc w:val="left"/>
      <w:pPr>
        <w:tabs>
          <w:tab w:val="num" w:pos="6093"/>
        </w:tabs>
        <w:ind w:left="6093" w:hanging="360"/>
      </w:pPr>
      <w:rPr>
        <w:rFonts w:ascii="Wingdings" w:hAnsi="Wingdings" w:hint="default"/>
      </w:rPr>
    </w:lvl>
    <w:lvl w:ilvl="6" w:tplc="FFFFFFFF" w:tentative="1">
      <w:start w:val="1"/>
      <w:numFmt w:val="bullet"/>
      <w:lvlText w:val=""/>
      <w:lvlJc w:val="left"/>
      <w:pPr>
        <w:tabs>
          <w:tab w:val="num" w:pos="6813"/>
        </w:tabs>
        <w:ind w:left="6813" w:hanging="360"/>
      </w:pPr>
      <w:rPr>
        <w:rFonts w:ascii="Symbol" w:hAnsi="Symbol" w:hint="default"/>
      </w:rPr>
    </w:lvl>
    <w:lvl w:ilvl="7" w:tplc="FFFFFFFF" w:tentative="1">
      <w:start w:val="1"/>
      <w:numFmt w:val="bullet"/>
      <w:lvlText w:val="o"/>
      <w:lvlJc w:val="left"/>
      <w:pPr>
        <w:tabs>
          <w:tab w:val="num" w:pos="7533"/>
        </w:tabs>
        <w:ind w:left="7533" w:hanging="360"/>
      </w:pPr>
      <w:rPr>
        <w:rFonts w:ascii="Courier New" w:hAnsi="Courier New" w:hint="default"/>
      </w:rPr>
    </w:lvl>
    <w:lvl w:ilvl="8" w:tplc="FFFFFFFF" w:tentative="1">
      <w:start w:val="1"/>
      <w:numFmt w:val="bullet"/>
      <w:lvlText w:val=""/>
      <w:lvlJc w:val="left"/>
      <w:pPr>
        <w:tabs>
          <w:tab w:val="num" w:pos="8253"/>
        </w:tabs>
        <w:ind w:left="8253" w:hanging="360"/>
      </w:pPr>
      <w:rPr>
        <w:rFonts w:ascii="Wingdings" w:hAnsi="Wingdings" w:hint="default"/>
      </w:rPr>
    </w:lvl>
  </w:abstractNum>
  <w:abstractNum w:abstractNumId="33" w15:restartNumberingAfterBreak="0">
    <w:nsid w:val="65C16DE6"/>
    <w:multiLevelType w:val="hybridMultilevel"/>
    <w:tmpl w:val="C04E1638"/>
    <w:lvl w:ilvl="0" w:tplc="FFFFFFFF">
      <w:start w:val="3"/>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67BF5961"/>
    <w:multiLevelType w:val="hybridMultilevel"/>
    <w:tmpl w:val="52C013B2"/>
    <w:lvl w:ilvl="0" w:tplc="D034DD70">
      <w:start w:val="1"/>
      <w:numFmt w:val="bullet"/>
      <w:lvlText w:val=""/>
      <w:lvlJc w:val="left"/>
      <w:pPr>
        <w:tabs>
          <w:tab w:val="num" w:pos="2484"/>
        </w:tabs>
        <w:ind w:left="2484" w:hanging="360"/>
      </w:pPr>
      <w:rPr>
        <w:rFonts w:ascii="Symbol" w:hAnsi="Symbol" w:hint="default"/>
        <w:color w:val="auto"/>
      </w:rPr>
    </w:lvl>
    <w:lvl w:ilvl="1" w:tplc="04150019" w:tentative="1">
      <w:start w:val="1"/>
      <w:numFmt w:val="lowerLetter"/>
      <w:lvlText w:val="%2."/>
      <w:lvlJc w:val="left"/>
      <w:pPr>
        <w:tabs>
          <w:tab w:val="num" w:pos="3204"/>
        </w:tabs>
        <w:ind w:left="3204" w:hanging="360"/>
      </w:pPr>
    </w:lvl>
    <w:lvl w:ilvl="2" w:tplc="0415001B" w:tentative="1">
      <w:start w:val="1"/>
      <w:numFmt w:val="lowerRoman"/>
      <w:lvlText w:val="%3."/>
      <w:lvlJc w:val="right"/>
      <w:pPr>
        <w:tabs>
          <w:tab w:val="num" w:pos="3924"/>
        </w:tabs>
        <w:ind w:left="3924" w:hanging="180"/>
      </w:pPr>
    </w:lvl>
    <w:lvl w:ilvl="3" w:tplc="0415000F" w:tentative="1">
      <w:start w:val="1"/>
      <w:numFmt w:val="decimal"/>
      <w:lvlText w:val="%4."/>
      <w:lvlJc w:val="left"/>
      <w:pPr>
        <w:tabs>
          <w:tab w:val="num" w:pos="4644"/>
        </w:tabs>
        <w:ind w:left="4644" w:hanging="360"/>
      </w:pPr>
    </w:lvl>
    <w:lvl w:ilvl="4" w:tplc="04150019" w:tentative="1">
      <w:start w:val="1"/>
      <w:numFmt w:val="lowerLetter"/>
      <w:lvlText w:val="%5."/>
      <w:lvlJc w:val="left"/>
      <w:pPr>
        <w:tabs>
          <w:tab w:val="num" w:pos="5364"/>
        </w:tabs>
        <w:ind w:left="5364" w:hanging="360"/>
      </w:pPr>
    </w:lvl>
    <w:lvl w:ilvl="5" w:tplc="0415001B" w:tentative="1">
      <w:start w:val="1"/>
      <w:numFmt w:val="lowerRoman"/>
      <w:lvlText w:val="%6."/>
      <w:lvlJc w:val="right"/>
      <w:pPr>
        <w:tabs>
          <w:tab w:val="num" w:pos="6084"/>
        </w:tabs>
        <w:ind w:left="6084" w:hanging="180"/>
      </w:pPr>
    </w:lvl>
    <w:lvl w:ilvl="6" w:tplc="0415000F" w:tentative="1">
      <w:start w:val="1"/>
      <w:numFmt w:val="decimal"/>
      <w:lvlText w:val="%7."/>
      <w:lvlJc w:val="left"/>
      <w:pPr>
        <w:tabs>
          <w:tab w:val="num" w:pos="6804"/>
        </w:tabs>
        <w:ind w:left="6804" w:hanging="360"/>
      </w:pPr>
    </w:lvl>
    <w:lvl w:ilvl="7" w:tplc="04150019" w:tentative="1">
      <w:start w:val="1"/>
      <w:numFmt w:val="lowerLetter"/>
      <w:lvlText w:val="%8."/>
      <w:lvlJc w:val="left"/>
      <w:pPr>
        <w:tabs>
          <w:tab w:val="num" w:pos="7524"/>
        </w:tabs>
        <w:ind w:left="7524" w:hanging="360"/>
      </w:pPr>
    </w:lvl>
    <w:lvl w:ilvl="8" w:tplc="0415001B" w:tentative="1">
      <w:start w:val="1"/>
      <w:numFmt w:val="lowerRoman"/>
      <w:lvlText w:val="%9."/>
      <w:lvlJc w:val="right"/>
      <w:pPr>
        <w:tabs>
          <w:tab w:val="num" w:pos="8244"/>
        </w:tabs>
        <w:ind w:left="8244" w:hanging="180"/>
      </w:pPr>
    </w:lvl>
  </w:abstractNum>
  <w:abstractNum w:abstractNumId="35" w15:restartNumberingAfterBreak="0">
    <w:nsid w:val="68902950"/>
    <w:multiLevelType w:val="hybridMultilevel"/>
    <w:tmpl w:val="22D4606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6B154DC6"/>
    <w:multiLevelType w:val="hybridMultilevel"/>
    <w:tmpl w:val="DBDC0DA8"/>
    <w:lvl w:ilvl="0" w:tplc="262CDFAC">
      <w:start w:val="1"/>
      <w:numFmt w:val="bullet"/>
      <w:lvlText w:val="-"/>
      <w:lvlJc w:val="left"/>
      <w:pPr>
        <w:tabs>
          <w:tab w:val="num" w:pos="360"/>
        </w:tabs>
        <w:ind w:left="360" w:hanging="360"/>
      </w:pPr>
      <w:rPr>
        <w:rFonts w:ascii="Times New Roman" w:eastAsia="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B3B0F6E"/>
    <w:multiLevelType w:val="hybridMultilevel"/>
    <w:tmpl w:val="4266BB3C"/>
    <w:lvl w:ilvl="0" w:tplc="3BF81F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B916F3D"/>
    <w:multiLevelType w:val="hybridMultilevel"/>
    <w:tmpl w:val="889EA5AA"/>
    <w:lvl w:ilvl="0" w:tplc="262CDFAC">
      <w:start w:val="1"/>
      <w:numFmt w:val="bullet"/>
      <w:lvlText w:val="-"/>
      <w:lvlJc w:val="left"/>
      <w:pPr>
        <w:tabs>
          <w:tab w:val="num" w:pos="360"/>
        </w:tabs>
        <w:ind w:left="360" w:hanging="360"/>
      </w:pPr>
      <w:rPr>
        <w:rFonts w:ascii="Times New Roman" w:eastAsia="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CAC4ED8"/>
    <w:multiLevelType w:val="hybridMultilevel"/>
    <w:tmpl w:val="44BE84A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876C76"/>
    <w:multiLevelType w:val="hybridMultilevel"/>
    <w:tmpl w:val="575AA5F2"/>
    <w:lvl w:ilvl="0" w:tplc="262CDFAC">
      <w:start w:val="1"/>
      <w:numFmt w:val="bullet"/>
      <w:lvlText w:val="-"/>
      <w:lvlJc w:val="left"/>
      <w:pPr>
        <w:tabs>
          <w:tab w:val="num" w:pos="360"/>
        </w:tabs>
        <w:ind w:left="360" w:hanging="360"/>
      </w:pPr>
      <w:rPr>
        <w:rFonts w:ascii="Times New Roman" w:eastAsia="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04276E3"/>
    <w:multiLevelType w:val="hybridMultilevel"/>
    <w:tmpl w:val="5D16979C"/>
    <w:lvl w:ilvl="0" w:tplc="262CDFAC">
      <w:start w:val="1"/>
      <w:numFmt w:val="bullet"/>
      <w:lvlText w:val="-"/>
      <w:lvlJc w:val="left"/>
      <w:pPr>
        <w:tabs>
          <w:tab w:val="num" w:pos="360"/>
        </w:tabs>
        <w:ind w:left="360" w:hanging="360"/>
      </w:pPr>
      <w:rPr>
        <w:rFonts w:ascii="Times New Roman" w:eastAsia="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0A1264C"/>
    <w:multiLevelType w:val="hybridMultilevel"/>
    <w:tmpl w:val="CAD6F2E6"/>
    <w:lvl w:ilvl="0" w:tplc="262CDFAC">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883E1C"/>
    <w:multiLevelType w:val="multilevel"/>
    <w:tmpl w:val="5F4A0B60"/>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4" w15:restartNumberingAfterBreak="0">
    <w:nsid w:val="71F63A7A"/>
    <w:multiLevelType w:val="multilevel"/>
    <w:tmpl w:val="D7EADD1E"/>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74936F4B"/>
    <w:multiLevelType w:val="hybridMultilevel"/>
    <w:tmpl w:val="9B082E58"/>
    <w:lvl w:ilvl="0" w:tplc="F6C814A6">
      <w:start w:val="1"/>
      <w:numFmt w:val="bullet"/>
      <w:lvlText w:val="-"/>
      <w:lvlJc w:val="left"/>
      <w:pPr>
        <w:tabs>
          <w:tab w:val="num" w:pos="2484"/>
        </w:tabs>
        <w:ind w:left="2484" w:hanging="360"/>
      </w:pPr>
      <w:rPr>
        <w:rFonts w:ascii="Times New Roman" w:hAnsi="Times New Roman" w:cs="Times New Roman" w:hint="default"/>
      </w:rPr>
    </w:lvl>
    <w:lvl w:ilvl="1" w:tplc="04150019" w:tentative="1">
      <w:start w:val="1"/>
      <w:numFmt w:val="lowerLetter"/>
      <w:lvlText w:val="%2."/>
      <w:lvlJc w:val="left"/>
      <w:pPr>
        <w:tabs>
          <w:tab w:val="num" w:pos="3204"/>
        </w:tabs>
        <w:ind w:left="3204" w:hanging="360"/>
      </w:pPr>
    </w:lvl>
    <w:lvl w:ilvl="2" w:tplc="0415001B" w:tentative="1">
      <w:start w:val="1"/>
      <w:numFmt w:val="lowerRoman"/>
      <w:lvlText w:val="%3."/>
      <w:lvlJc w:val="right"/>
      <w:pPr>
        <w:tabs>
          <w:tab w:val="num" w:pos="3924"/>
        </w:tabs>
        <w:ind w:left="3924" w:hanging="180"/>
      </w:pPr>
    </w:lvl>
    <w:lvl w:ilvl="3" w:tplc="0415000F" w:tentative="1">
      <w:start w:val="1"/>
      <w:numFmt w:val="decimal"/>
      <w:lvlText w:val="%4."/>
      <w:lvlJc w:val="left"/>
      <w:pPr>
        <w:tabs>
          <w:tab w:val="num" w:pos="4644"/>
        </w:tabs>
        <w:ind w:left="4644" w:hanging="360"/>
      </w:pPr>
    </w:lvl>
    <w:lvl w:ilvl="4" w:tplc="04150019" w:tentative="1">
      <w:start w:val="1"/>
      <w:numFmt w:val="lowerLetter"/>
      <w:lvlText w:val="%5."/>
      <w:lvlJc w:val="left"/>
      <w:pPr>
        <w:tabs>
          <w:tab w:val="num" w:pos="5364"/>
        </w:tabs>
        <w:ind w:left="5364" w:hanging="360"/>
      </w:pPr>
    </w:lvl>
    <w:lvl w:ilvl="5" w:tplc="0415001B" w:tentative="1">
      <w:start w:val="1"/>
      <w:numFmt w:val="lowerRoman"/>
      <w:lvlText w:val="%6."/>
      <w:lvlJc w:val="right"/>
      <w:pPr>
        <w:tabs>
          <w:tab w:val="num" w:pos="6084"/>
        </w:tabs>
        <w:ind w:left="6084" w:hanging="180"/>
      </w:pPr>
    </w:lvl>
    <w:lvl w:ilvl="6" w:tplc="0415000F" w:tentative="1">
      <w:start w:val="1"/>
      <w:numFmt w:val="decimal"/>
      <w:lvlText w:val="%7."/>
      <w:lvlJc w:val="left"/>
      <w:pPr>
        <w:tabs>
          <w:tab w:val="num" w:pos="6804"/>
        </w:tabs>
        <w:ind w:left="6804" w:hanging="360"/>
      </w:pPr>
    </w:lvl>
    <w:lvl w:ilvl="7" w:tplc="04150019" w:tentative="1">
      <w:start w:val="1"/>
      <w:numFmt w:val="lowerLetter"/>
      <w:lvlText w:val="%8."/>
      <w:lvlJc w:val="left"/>
      <w:pPr>
        <w:tabs>
          <w:tab w:val="num" w:pos="7524"/>
        </w:tabs>
        <w:ind w:left="7524" w:hanging="360"/>
      </w:pPr>
    </w:lvl>
    <w:lvl w:ilvl="8" w:tplc="0415001B" w:tentative="1">
      <w:start w:val="1"/>
      <w:numFmt w:val="lowerRoman"/>
      <w:lvlText w:val="%9."/>
      <w:lvlJc w:val="right"/>
      <w:pPr>
        <w:tabs>
          <w:tab w:val="num" w:pos="8244"/>
        </w:tabs>
        <w:ind w:left="8244" w:hanging="180"/>
      </w:pPr>
    </w:lvl>
  </w:abstractNum>
  <w:abstractNum w:abstractNumId="46" w15:restartNumberingAfterBreak="0">
    <w:nsid w:val="767D5907"/>
    <w:multiLevelType w:val="hybridMultilevel"/>
    <w:tmpl w:val="5F4A0B60"/>
    <w:lvl w:ilvl="0" w:tplc="0415000F">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7" w15:restartNumberingAfterBreak="0">
    <w:nsid w:val="796C00A2"/>
    <w:multiLevelType w:val="hybridMultilevel"/>
    <w:tmpl w:val="D06C7DCE"/>
    <w:lvl w:ilvl="0" w:tplc="0415000F">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8" w15:restartNumberingAfterBreak="0">
    <w:nsid w:val="7F5372A7"/>
    <w:multiLevelType w:val="multilevel"/>
    <w:tmpl w:val="C1BE511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48"/>
  </w:num>
  <w:num w:numId="2">
    <w:abstractNumId w:val="8"/>
  </w:num>
  <w:num w:numId="3">
    <w:abstractNumId w:val="22"/>
  </w:num>
  <w:num w:numId="4">
    <w:abstractNumId w:val="25"/>
  </w:num>
  <w:num w:numId="5">
    <w:abstractNumId w:val="13"/>
  </w:num>
  <w:num w:numId="6">
    <w:abstractNumId w:val="17"/>
  </w:num>
  <w:num w:numId="7">
    <w:abstractNumId w:val="11"/>
  </w:num>
  <w:num w:numId="8">
    <w:abstractNumId w:val="26"/>
  </w:num>
  <w:num w:numId="9">
    <w:abstractNumId w:val="5"/>
  </w:num>
  <w:num w:numId="10">
    <w:abstractNumId w:val="39"/>
  </w:num>
  <w:num w:numId="11">
    <w:abstractNumId w:val="31"/>
  </w:num>
  <w:num w:numId="12">
    <w:abstractNumId w:val="24"/>
  </w:num>
  <w:num w:numId="13">
    <w:abstractNumId w:val="28"/>
  </w:num>
  <w:num w:numId="14">
    <w:abstractNumId w:val="12"/>
  </w:num>
  <w:num w:numId="15">
    <w:abstractNumId w:val="44"/>
  </w:num>
  <w:num w:numId="16">
    <w:abstractNumId w:val="7"/>
  </w:num>
  <w:num w:numId="17">
    <w:abstractNumId w:val="35"/>
  </w:num>
  <w:num w:numId="18">
    <w:abstractNumId w:val="33"/>
  </w:num>
  <w:num w:numId="19">
    <w:abstractNumId w:val="19"/>
  </w:num>
  <w:num w:numId="20">
    <w:abstractNumId w:val="32"/>
  </w:num>
  <w:num w:numId="21">
    <w:abstractNumId w:val="23"/>
  </w:num>
  <w:num w:numId="22">
    <w:abstractNumId w:val="46"/>
  </w:num>
  <w:num w:numId="23">
    <w:abstractNumId w:val="34"/>
  </w:num>
  <w:num w:numId="24">
    <w:abstractNumId w:val="10"/>
  </w:num>
  <w:num w:numId="25">
    <w:abstractNumId w:val="30"/>
  </w:num>
  <w:num w:numId="26">
    <w:abstractNumId w:val="20"/>
  </w:num>
  <w:num w:numId="27">
    <w:abstractNumId w:val="45"/>
  </w:num>
  <w:num w:numId="28">
    <w:abstractNumId w:val="43"/>
  </w:num>
  <w:num w:numId="29">
    <w:abstractNumId w:val="47"/>
  </w:num>
  <w:num w:numId="30">
    <w:abstractNumId w:val="37"/>
  </w:num>
  <w:num w:numId="31">
    <w:abstractNumId w:val="1"/>
  </w:num>
  <w:num w:numId="32">
    <w:abstractNumId w:val="21"/>
  </w:num>
  <w:num w:numId="33">
    <w:abstractNumId w:val="29"/>
  </w:num>
  <w:num w:numId="34">
    <w:abstractNumId w:val="0"/>
    <w:lvlOverride w:ilvl="0">
      <w:lvl w:ilvl="0">
        <w:start w:val="6"/>
        <w:numFmt w:val="bullet"/>
        <w:lvlText w:val="-"/>
        <w:legacy w:legacy="1" w:legacySpace="0" w:legacyIndent="360"/>
        <w:lvlJc w:val="left"/>
        <w:pPr>
          <w:ind w:left="360" w:hanging="360"/>
        </w:pPr>
      </w:lvl>
    </w:lvlOverride>
  </w:num>
  <w:num w:numId="35">
    <w:abstractNumId w:val="9"/>
  </w:num>
  <w:num w:numId="36">
    <w:abstractNumId w:val="4"/>
  </w:num>
  <w:num w:numId="37">
    <w:abstractNumId w:val="15"/>
  </w:num>
  <w:num w:numId="38">
    <w:abstractNumId w:val="6"/>
  </w:num>
  <w:num w:numId="39">
    <w:abstractNumId w:val="42"/>
  </w:num>
  <w:num w:numId="40">
    <w:abstractNumId w:val="3"/>
  </w:num>
  <w:num w:numId="41">
    <w:abstractNumId w:val="18"/>
  </w:num>
  <w:num w:numId="42">
    <w:abstractNumId w:val="41"/>
  </w:num>
  <w:num w:numId="43">
    <w:abstractNumId w:val="40"/>
  </w:num>
  <w:num w:numId="44">
    <w:abstractNumId w:val="38"/>
  </w:num>
  <w:num w:numId="45">
    <w:abstractNumId w:val="36"/>
  </w:num>
  <w:num w:numId="46">
    <w:abstractNumId w:val="14"/>
  </w:num>
  <w:num w:numId="47">
    <w:abstractNumId w:val="2"/>
  </w:num>
  <w:num w:numId="48">
    <w:abstractNumId w:val="27"/>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371"/>
    <w:rsid w:val="00005891"/>
    <w:rsid w:val="00006F4C"/>
    <w:rsid w:val="00010390"/>
    <w:rsid w:val="0001607B"/>
    <w:rsid w:val="00025803"/>
    <w:rsid w:val="000313F9"/>
    <w:rsid w:val="00032EAE"/>
    <w:rsid w:val="00033926"/>
    <w:rsid w:val="00036664"/>
    <w:rsid w:val="00045B87"/>
    <w:rsid w:val="0005592E"/>
    <w:rsid w:val="00070572"/>
    <w:rsid w:val="000A1415"/>
    <w:rsid w:val="000B44FE"/>
    <w:rsid w:val="000B6979"/>
    <w:rsid w:val="000B7A1C"/>
    <w:rsid w:val="000C2285"/>
    <w:rsid w:val="000C47F1"/>
    <w:rsid w:val="000D203D"/>
    <w:rsid w:val="000F1481"/>
    <w:rsid w:val="000F6A47"/>
    <w:rsid w:val="000F79E1"/>
    <w:rsid w:val="0012628C"/>
    <w:rsid w:val="001266CF"/>
    <w:rsid w:val="00143458"/>
    <w:rsid w:val="00156FE4"/>
    <w:rsid w:val="0015799A"/>
    <w:rsid w:val="0016570A"/>
    <w:rsid w:val="00167B40"/>
    <w:rsid w:val="00175DA3"/>
    <w:rsid w:val="001817A7"/>
    <w:rsid w:val="00182C4D"/>
    <w:rsid w:val="00190D7A"/>
    <w:rsid w:val="001979C2"/>
    <w:rsid w:val="001A2FA8"/>
    <w:rsid w:val="00204E11"/>
    <w:rsid w:val="00205771"/>
    <w:rsid w:val="00206046"/>
    <w:rsid w:val="0021198F"/>
    <w:rsid w:val="00215030"/>
    <w:rsid w:val="00224548"/>
    <w:rsid w:val="00224846"/>
    <w:rsid w:val="002349EC"/>
    <w:rsid w:val="00240C90"/>
    <w:rsid w:val="0024400D"/>
    <w:rsid w:val="002513C7"/>
    <w:rsid w:val="00252A8B"/>
    <w:rsid w:val="002537D4"/>
    <w:rsid w:val="002841C7"/>
    <w:rsid w:val="00286EDD"/>
    <w:rsid w:val="00290834"/>
    <w:rsid w:val="002A7B9E"/>
    <w:rsid w:val="002B1263"/>
    <w:rsid w:val="002B68C4"/>
    <w:rsid w:val="002C2A96"/>
    <w:rsid w:val="002D2993"/>
    <w:rsid w:val="002D3090"/>
    <w:rsid w:val="002E301B"/>
    <w:rsid w:val="002E5871"/>
    <w:rsid w:val="002F1D51"/>
    <w:rsid w:val="002F31C7"/>
    <w:rsid w:val="002F35C7"/>
    <w:rsid w:val="002F6626"/>
    <w:rsid w:val="00313DAF"/>
    <w:rsid w:val="00331569"/>
    <w:rsid w:val="00337EE7"/>
    <w:rsid w:val="00341FDF"/>
    <w:rsid w:val="00343D93"/>
    <w:rsid w:val="003442DD"/>
    <w:rsid w:val="00344BE9"/>
    <w:rsid w:val="003529FC"/>
    <w:rsid w:val="00354D0E"/>
    <w:rsid w:val="0036284F"/>
    <w:rsid w:val="0038336F"/>
    <w:rsid w:val="00385E48"/>
    <w:rsid w:val="003A035B"/>
    <w:rsid w:val="003B747B"/>
    <w:rsid w:val="003C4AC4"/>
    <w:rsid w:val="003C5B1E"/>
    <w:rsid w:val="003D462C"/>
    <w:rsid w:val="003E22F3"/>
    <w:rsid w:val="003F726D"/>
    <w:rsid w:val="00407AA1"/>
    <w:rsid w:val="00412DE5"/>
    <w:rsid w:val="00417614"/>
    <w:rsid w:val="0043141B"/>
    <w:rsid w:val="004370CE"/>
    <w:rsid w:val="00452543"/>
    <w:rsid w:val="004641D7"/>
    <w:rsid w:val="00465D1D"/>
    <w:rsid w:val="00485A45"/>
    <w:rsid w:val="00494076"/>
    <w:rsid w:val="004B0C5F"/>
    <w:rsid w:val="004C3A4A"/>
    <w:rsid w:val="004C41C5"/>
    <w:rsid w:val="004C6A04"/>
    <w:rsid w:val="004E2C56"/>
    <w:rsid w:val="004F1829"/>
    <w:rsid w:val="005010A2"/>
    <w:rsid w:val="00501198"/>
    <w:rsid w:val="00503C44"/>
    <w:rsid w:val="00505451"/>
    <w:rsid w:val="0050750C"/>
    <w:rsid w:val="0051177D"/>
    <w:rsid w:val="005275F5"/>
    <w:rsid w:val="00527EBC"/>
    <w:rsid w:val="005300FA"/>
    <w:rsid w:val="00535840"/>
    <w:rsid w:val="00541DDA"/>
    <w:rsid w:val="00553A3F"/>
    <w:rsid w:val="0055528E"/>
    <w:rsid w:val="00585EA3"/>
    <w:rsid w:val="00587DAE"/>
    <w:rsid w:val="00590ECC"/>
    <w:rsid w:val="005964C3"/>
    <w:rsid w:val="005A1294"/>
    <w:rsid w:val="005C036A"/>
    <w:rsid w:val="005C08AB"/>
    <w:rsid w:val="005C3422"/>
    <w:rsid w:val="005C4E82"/>
    <w:rsid w:val="005C75EB"/>
    <w:rsid w:val="005E3298"/>
    <w:rsid w:val="005E7FB8"/>
    <w:rsid w:val="005F372F"/>
    <w:rsid w:val="0060408C"/>
    <w:rsid w:val="006052C2"/>
    <w:rsid w:val="00610801"/>
    <w:rsid w:val="00615987"/>
    <w:rsid w:val="00626EBE"/>
    <w:rsid w:val="00627F51"/>
    <w:rsid w:val="00640DC8"/>
    <w:rsid w:val="00670DFE"/>
    <w:rsid w:val="006743AF"/>
    <w:rsid w:val="00683CE7"/>
    <w:rsid w:val="006870B4"/>
    <w:rsid w:val="00693A96"/>
    <w:rsid w:val="006A6868"/>
    <w:rsid w:val="006B5675"/>
    <w:rsid w:val="006C278C"/>
    <w:rsid w:val="006C4773"/>
    <w:rsid w:val="006E0371"/>
    <w:rsid w:val="006E6498"/>
    <w:rsid w:val="006F0775"/>
    <w:rsid w:val="006F4348"/>
    <w:rsid w:val="006F7AEF"/>
    <w:rsid w:val="00721A99"/>
    <w:rsid w:val="00724EC8"/>
    <w:rsid w:val="007259C5"/>
    <w:rsid w:val="00732045"/>
    <w:rsid w:val="00742D85"/>
    <w:rsid w:val="0074311B"/>
    <w:rsid w:val="00754F38"/>
    <w:rsid w:val="007558DC"/>
    <w:rsid w:val="00755F7F"/>
    <w:rsid w:val="00756150"/>
    <w:rsid w:val="0077573B"/>
    <w:rsid w:val="0079481D"/>
    <w:rsid w:val="007A2312"/>
    <w:rsid w:val="007A4489"/>
    <w:rsid w:val="007A4E14"/>
    <w:rsid w:val="007A5FBB"/>
    <w:rsid w:val="007A749F"/>
    <w:rsid w:val="007D4B6D"/>
    <w:rsid w:val="007E44B2"/>
    <w:rsid w:val="007F5DA0"/>
    <w:rsid w:val="007F6639"/>
    <w:rsid w:val="0080354B"/>
    <w:rsid w:val="0080451B"/>
    <w:rsid w:val="00806D6A"/>
    <w:rsid w:val="008128B9"/>
    <w:rsid w:val="00812B4E"/>
    <w:rsid w:val="00817067"/>
    <w:rsid w:val="00822E51"/>
    <w:rsid w:val="00823451"/>
    <w:rsid w:val="00830A6F"/>
    <w:rsid w:val="00835EF1"/>
    <w:rsid w:val="00836E8D"/>
    <w:rsid w:val="00846184"/>
    <w:rsid w:val="008479BC"/>
    <w:rsid w:val="00870EE4"/>
    <w:rsid w:val="00873D2D"/>
    <w:rsid w:val="008818A6"/>
    <w:rsid w:val="00897077"/>
    <w:rsid w:val="008A5FDB"/>
    <w:rsid w:val="008B05B4"/>
    <w:rsid w:val="008C59BF"/>
    <w:rsid w:val="008D087B"/>
    <w:rsid w:val="008E1E10"/>
    <w:rsid w:val="00910E63"/>
    <w:rsid w:val="00920B33"/>
    <w:rsid w:val="009221F3"/>
    <w:rsid w:val="0092665D"/>
    <w:rsid w:val="009315BB"/>
    <w:rsid w:val="009331FF"/>
    <w:rsid w:val="00934787"/>
    <w:rsid w:val="0094549D"/>
    <w:rsid w:val="00951691"/>
    <w:rsid w:val="00983C0E"/>
    <w:rsid w:val="009857D6"/>
    <w:rsid w:val="00985C40"/>
    <w:rsid w:val="00987C48"/>
    <w:rsid w:val="00990254"/>
    <w:rsid w:val="009A3B42"/>
    <w:rsid w:val="009A5E0A"/>
    <w:rsid w:val="009B14AB"/>
    <w:rsid w:val="009B272C"/>
    <w:rsid w:val="009C4809"/>
    <w:rsid w:val="009D285D"/>
    <w:rsid w:val="009D6D9A"/>
    <w:rsid w:val="009D7109"/>
    <w:rsid w:val="009E21A3"/>
    <w:rsid w:val="009F6C49"/>
    <w:rsid w:val="00A11F5E"/>
    <w:rsid w:val="00A20337"/>
    <w:rsid w:val="00A35D04"/>
    <w:rsid w:val="00A42146"/>
    <w:rsid w:val="00A50013"/>
    <w:rsid w:val="00A50C31"/>
    <w:rsid w:val="00A5344F"/>
    <w:rsid w:val="00A539C8"/>
    <w:rsid w:val="00A65358"/>
    <w:rsid w:val="00A8000B"/>
    <w:rsid w:val="00A94ADF"/>
    <w:rsid w:val="00AA1A22"/>
    <w:rsid w:val="00AA38FD"/>
    <w:rsid w:val="00AB3162"/>
    <w:rsid w:val="00AB5852"/>
    <w:rsid w:val="00AE4E6A"/>
    <w:rsid w:val="00AF2D0C"/>
    <w:rsid w:val="00AF650F"/>
    <w:rsid w:val="00AF7249"/>
    <w:rsid w:val="00B02B75"/>
    <w:rsid w:val="00B04319"/>
    <w:rsid w:val="00B10FB4"/>
    <w:rsid w:val="00B15415"/>
    <w:rsid w:val="00B22826"/>
    <w:rsid w:val="00B24089"/>
    <w:rsid w:val="00B361D5"/>
    <w:rsid w:val="00B37E1C"/>
    <w:rsid w:val="00B4658E"/>
    <w:rsid w:val="00B514E1"/>
    <w:rsid w:val="00B53FD6"/>
    <w:rsid w:val="00B6376A"/>
    <w:rsid w:val="00B6584C"/>
    <w:rsid w:val="00B8647F"/>
    <w:rsid w:val="00B96E5C"/>
    <w:rsid w:val="00BA6A62"/>
    <w:rsid w:val="00BA7747"/>
    <w:rsid w:val="00BB17AD"/>
    <w:rsid w:val="00BB6A7B"/>
    <w:rsid w:val="00BB6ABC"/>
    <w:rsid w:val="00BC0D2E"/>
    <w:rsid w:val="00BC3306"/>
    <w:rsid w:val="00BE0BCA"/>
    <w:rsid w:val="00C10CA6"/>
    <w:rsid w:val="00C1402B"/>
    <w:rsid w:val="00C14BE6"/>
    <w:rsid w:val="00C15CED"/>
    <w:rsid w:val="00C17189"/>
    <w:rsid w:val="00C23295"/>
    <w:rsid w:val="00C321E9"/>
    <w:rsid w:val="00C342CD"/>
    <w:rsid w:val="00C458C6"/>
    <w:rsid w:val="00C470FB"/>
    <w:rsid w:val="00C47FE3"/>
    <w:rsid w:val="00C550AF"/>
    <w:rsid w:val="00C5696B"/>
    <w:rsid w:val="00C623EA"/>
    <w:rsid w:val="00C630D1"/>
    <w:rsid w:val="00C64D0B"/>
    <w:rsid w:val="00C64ED9"/>
    <w:rsid w:val="00C93E4F"/>
    <w:rsid w:val="00C96DF0"/>
    <w:rsid w:val="00CA271F"/>
    <w:rsid w:val="00CB2E01"/>
    <w:rsid w:val="00CB77F3"/>
    <w:rsid w:val="00CC0A39"/>
    <w:rsid w:val="00CC5A29"/>
    <w:rsid w:val="00CD6246"/>
    <w:rsid w:val="00CF0F94"/>
    <w:rsid w:val="00CF74F8"/>
    <w:rsid w:val="00D03A0A"/>
    <w:rsid w:val="00D04C0E"/>
    <w:rsid w:val="00D17A04"/>
    <w:rsid w:val="00D26E46"/>
    <w:rsid w:val="00D33BBE"/>
    <w:rsid w:val="00D34DD8"/>
    <w:rsid w:val="00D35369"/>
    <w:rsid w:val="00D43614"/>
    <w:rsid w:val="00D446D2"/>
    <w:rsid w:val="00D50ACC"/>
    <w:rsid w:val="00D54DD5"/>
    <w:rsid w:val="00D61EF6"/>
    <w:rsid w:val="00D66746"/>
    <w:rsid w:val="00D71E98"/>
    <w:rsid w:val="00D7798C"/>
    <w:rsid w:val="00D86E6F"/>
    <w:rsid w:val="00DA1836"/>
    <w:rsid w:val="00DA558B"/>
    <w:rsid w:val="00DA5B4A"/>
    <w:rsid w:val="00DC1F33"/>
    <w:rsid w:val="00DC28FA"/>
    <w:rsid w:val="00DE447A"/>
    <w:rsid w:val="00DE78D6"/>
    <w:rsid w:val="00DF195C"/>
    <w:rsid w:val="00DF7993"/>
    <w:rsid w:val="00E13A25"/>
    <w:rsid w:val="00E213C1"/>
    <w:rsid w:val="00E23407"/>
    <w:rsid w:val="00E27572"/>
    <w:rsid w:val="00E3229D"/>
    <w:rsid w:val="00E3763A"/>
    <w:rsid w:val="00E511E2"/>
    <w:rsid w:val="00E55D84"/>
    <w:rsid w:val="00E57673"/>
    <w:rsid w:val="00E71792"/>
    <w:rsid w:val="00E73A44"/>
    <w:rsid w:val="00E91DEB"/>
    <w:rsid w:val="00E934BE"/>
    <w:rsid w:val="00E9625E"/>
    <w:rsid w:val="00E97B50"/>
    <w:rsid w:val="00EA682F"/>
    <w:rsid w:val="00EB355C"/>
    <w:rsid w:val="00EC602C"/>
    <w:rsid w:val="00ED0229"/>
    <w:rsid w:val="00EE514C"/>
    <w:rsid w:val="00EF6E49"/>
    <w:rsid w:val="00EF716E"/>
    <w:rsid w:val="00EF7DA2"/>
    <w:rsid w:val="00F1434F"/>
    <w:rsid w:val="00F210AC"/>
    <w:rsid w:val="00F261A1"/>
    <w:rsid w:val="00F32A14"/>
    <w:rsid w:val="00F33DB3"/>
    <w:rsid w:val="00F43C36"/>
    <w:rsid w:val="00F44616"/>
    <w:rsid w:val="00F46C30"/>
    <w:rsid w:val="00F536A8"/>
    <w:rsid w:val="00F54E00"/>
    <w:rsid w:val="00F56CEC"/>
    <w:rsid w:val="00F63203"/>
    <w:rsid w:val="00F65E5D"/>
    <w:rsid w:val="00F70F14"/>
    <w:rsid w:val="00F737A4"/>
    <w:rsid w:val="00F74FBE"/>
    <w:rsid w:val="00F74FC5"/>
    <w:rsid w:val="00F76642"/>
    <w:rsid w:val="00F80178"/>
    <w:rsid w:val="00F8690B"/>
    <w:rsid w:val="00F90C58"/>
    <w:rsid w:val="00FA33B5"/>
    <w:rsid w:val="00FB087F"/>
    <w:rsid w:val="00FB33DF"/>
    <w:rsid w:val="00FD0B1F"/>
    <w:rsid w:val="00FE40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C130F8-9BD4-4E8F-8C35-86FE64B9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qFormat/>
    <w:rsid w:val="00C5696B"/>
    <w:pPr>
      <w:keepNext/>
      <w:spacing w:after="0" w:line="240" w:lineRule="auto"/>
      <w:jc w:val="center"/>
      <w:outlineLvl w:val="0"/>
    </w:pPr>
    <w:rPr>
      <w:rFonts w:ascii="Arial" w:eastAsia="Times New Roman" w:hAnsi="Arial" w:cs="Arial"/>
      <w:b/>
      <w:bCs/>
      <w:i/>
      <w:iCs/>
      <w:sz w:val="16"/>
      <w:szCs w:val="16"/>
      <w:lang w:eastAsia="pl-PL"/>
    </w:rPr>
  </w:style>
  <w:style w:type="paragraph" w:styleId="Nagwek2">
    <w:name w:val="heading 2"/>
    <w:basedOn w:val="Normalny"/>
    <w:next w:val="Normalny"/>
    <w:link w:val="Nagwek2Znak"/>
    <w:qFormat/>
    <w:rsid w:val="00C5696B"/>
    <w:pPr>
      <w:keepNext/>
      <w:spacing w:after="0" w:line="240" w:lineRule="auto"/>
      <w:jc w:val="center"/>
      <w:outlineLvl w:val="1"/>
    </w:pPr>
    <w:rPr>
      <w:rFonts w:ascii="Times New Roman" w:eastAsia="Times New Roman" w:hAnsi="Times New Roman"/>
      <w:b/>
      <w:bCs/>
      <w:sz w:val="12"/>
      <w:szCs w:val="20"/>
      <w:lang w:eastAsia="pl-PL"/>
    </w:rPr>
  </w:style>
  <w:style w:type="paragraph" w:styleId="Nagwek4">
    <w:name w:val="heading 4"/>
    <w:basedOn w:val="Normalny"/>
    <w:next w:val="Normalny"/>
    <w:link w:val="Nagwek4Znak"/>
    <w:qFormat/>
    <w:rsid w:val="00C5696B"/>
    <w:pPr>
      <w:keepNext/>
      <w:spacing w:after="0" w:line="240" w:lineRule="auto"/>
      <w:jc w:val="both"/>
      <w:outlineLvl w:val="3"/>
    </w:pPr>
    <w:rPr>
      <w:rFonts w:ascii="Times New Roman" w:eastAsia="Times New Roman" w:hAnsi="Times New Roman"/>
      <w:sz w:val="24"/>
      <w:szCs w:val="20"/>
      <w:lang w:eastAsia="pl-PL"/>
    </w:rPr>
  </w:style>
  <w:style w:type="paragraph" w:styleId="Nagwek6">
    <w:name w:val="heading 6"/>
    <w:basedOn w:val="Normalny"/>
    <w:next w:val="Normalny"/>
    <w:link w:val="Nagwek6Znak"/>
    <w:qFormat/>
    <w:rsid w:val="00C5696B"/>
    <w:pPr>
      <w:keepNext/>
      <w:spacing w:after="0" w:line="240" w:lineRule="auto"/>
      <w:ind w:left="4956" w:firstLine="708"/>
      <w:jc w:val="both"/>
      <w:outlineLvl w:val="5"/>
    </w:pPr>
    <w:rPr>
      <w:rFonts w:ascii="Monotype Corsiva" w:eastAsia="Times New Roman" w:hAnsi="Monotype Corsiva"/>
      <w:i/>
      <w:color w:val="0000FF"/>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
    <w:name w:val="Zwykły"/>
    <w:link w:val="ZwykyZnak"/>
    <w:qFormat/>
    <w:rsid w:val="0005592E"/>
    <w:pPr>
      <w:jc w:val="both"/>
    </w:pPr>
    <w:rPr>
      <w:rFonts w:ascii="Times New Roman" w:hAnsi="Times New Roman"/>
      <w:sz w:val="24"/>
      <w:szCs w:val="24"/>
      <w:lang w:eastAsia="en-US"/>
    </w:rPr>
  </w:style>
  <w:style w:type="character" w:customStyle="1" w:styleId="ZwykyZnak">
    <w:name w:val="Zwykły Znak"/>
    <w:link w:val="Zwyky"/>
    <w:rsid w:val="0005592E"/>
    <w:rPr>
      <w:rFonts w:ascii="Times New Roman" w:hAnsi="Times New Roman"/>
      <w:sz w:val="24"/>
      <w:szCs w:val="24"/>
    </w:rPr>
  </w:style>
  <w:style w:type="paragraph" w:styleId="Akapitzlist">
    <w:name w:val="List Paragraph"/>
    <w:basedOn w:val="Normalny"/>
    <w:uiPriority w:val="34"/>
    <w:qFormat/>
    <w:rsid w:val="00F90C58"/>
    <w:pPr>
      <w:ind w:left="720"/>
      <w:contextualSpacing/>
    </w:pPr>
  </w:style>
  <w:style w:type="paragraph" w:styleId="Nagwek">
    <w:name w:val="header"/>
    <w:basedOn w:val="Normalny"/>
    <w:link w:val="NagwekZnak"/>
    <w:unhideWhenUsed/>
    <w:rsid w:val="007431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311B"/>
    <w:rPr>
      <w:sz w:val="22"/>
      <w:szCs w:val="22"/>
      <w:lang w:eastAsia="en-US"/>
    </w:rPr>
  </w:style>
  <w:style w:type="paragraph" w:styleId="Stopka">
    <w:name w:val="footer"/>
    <w:basedOn w:val="Normalny"/>
    <w:link w:val="StopkaZnak"/>
    <w:unhideWhenUsed/>
    <w:rsid w:val="007431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311B"/>
    <w:rPr>
      <w:sz w:val="22"/>
      <w:szCs w:val="22"/>
      <w:lang w:eastAsia="en-US"/>
    </w:rPr>
  </w:style>
  <w:style w:type="paragraph" w:styleId="Tekstdymka">
    <w:name w:val="Balloon Text"/>
    <w:basedOn w:val="Normalny"/>
    <w:link w:val="TekstdymkaZnak"/>
    <w:semiHidden/>
    <w:unhideWhenUsed/>
    <w:rsid w:val="00E376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763A"/>
    <w:rPr>
      <w:rFonts w:ascii="Tahoma" w:hAnsi="Tahoma" w:cs="Tahoma"/>
      <w:sz w:val="16"/>
      <w:szCs w:val="16"/>
      <w:lang w:eastAsia="en-US"/>
    </w:rPr>
  </w:style>
  <w:style w:type="paragraph" w:styleId="Zwykytekst">
    <w:name w:val="Plain Text"/>
    <w:basedOn w:val="Normalny"/>
    <w:link w:val="ZwykytekstZnak"/>
    <w:unhideWhenUsed/>
    <w:rsid w:val="00167B40"/>
    <w:pPr>
      <w:spacing w:after="0" w:line="240" w:lineRule="auto"/>
    </w:pPr>
    <w:rPr>
      <w:rFonts w:ascii="Consolas" w:eastAsia="Times New Roman" w:hAnsi="Consolas"/>
      <w:sz w:val="21"/>
      <w:szCs w:val="21"/>
    </w:rPr>
  </w:style>
  <w:style w:type="character" w:customStyle="1" w:styleId="ZwykytekstZnak">
    <w:name w:val="Zwykły tekst Znak"/>
    <w:basedOn w:val="Domylnaczcionkaakapitu"/>
    <w:link w:val="Zwykytekst"/>
    <w:uiPriority w:val="99"/>
    <w:rsid w:val="00167B40"/>
    <w:rPr>
      <w:rFonts w:ascii="Consolas" w:eastAsia="Times New Roman" w:hAnsi="Consolas"/>
      <w:sz w:val="21"/>
      <w:szCs w:val="21"/>
      <w:lang w:eastAsia="en-US"/>
    </w:rPr>
  </w:style>
  <w:style w:type="paragraph" w:customStyle="1" w:styleId="Zwykytekst1">
    <w:name w:val="Zwykły tekst1"/>
    <w:basedOn w:val="Normalny"/>
    <w:rsid w:val="00F70F14"/>
    <w:pPr>
      <w:suppressAutoHyphens/>
      <w:spacing w:after="0" w:line="240" w:lineRule="auto"/>
    </w:pPr>
    <w:rPr>
      <w:rFonts w:ascii="Courier New" w:eastAsia="Times New Roman" w:hAnsi="Courier New" w:cs="Courier New"/>
      <w:sz w:val="20"/>
      <w:szCs w:val="20"/>
      <w:lang w:eastAsia="ar-SA"/>
    </w:rPr>
  </w:style>
  <w:style w:type="paragraph" w:styleId="Bezodstpw">
    <w:name w:val="No Spacing"/>
    <w:uiPriority w:val="1"/>
    <w:qFormat/>
    <w:rsid w:val="00870EE4"/>
    <w:rPr>
      <w:sz w:val="22"/>
      <w:szCs w:val="22"/>
      <w:lang w:eastAsia="en-US"/>
    </w:rPr>
  </w:style>
  <w:style w:type="character" w:customStyle="1" w:styleId="Nagwek1Znak">
    <w:name w:val="Nagłówek 1 Znak"/>
    <w:basedOn w:val="Domylnaczcionkaakapitu"/>
    <w:link w:val="Nagwek1"/>
    <w:rsid w:val="00C5696B"/>
    <w:rPr>
      <w:rFonts w:ascii="Arial" w:eastAsia="Times New Roman" w:hAnsi="Arial" w:cs="Arial"/>
      <w:b/>
      <w:bCs/>
      <w:i/>
      <w:iCs/>
      <w:sz w:val="16"/>
      <w:szCs w:val="16"/>
    </w:rPr>
  </w:style>
  <w:style w:type="character" w:customStyle="1" w:styleId="Nagwek2Znak">
    <w:name w:val="Nagłówek 2 Znak"/>
    <w:basedOn w:val="Domylnaczcionkaakapitu"/>
    <w:link w:val="Nagwek2"/>
    <w:rsid w:val="00C5696B"/>
    <w:rPr>
      <w:rFonts w:ascii="Times New Roman" w:eastAsia="Times New Roman" w:hAnsi="Times New Roman"/>
      <w:b/>
      <w:bCs/>
      <w:sz w:val="12"/>
    </w:rPr>
  </w:style>
  <w:style w:type="character" w:customStyle="1" w:styleId="Nagwek4Znak">
    <w:name w:val="Nagłówek 4 Znak"/>
    <w:basedOn w:val="Domylnaczcionkaakapitu"/>
    <w:link w:val="Nagwek4"/>
    <w:rsid w:val="00C5696B"/>
    <w:rPr>
      <w:rFonts w:ascii="Times New Roman" w:eastAsia="Times New Roman" w:hAnsi="Times New Roman"/>
      <w:sz w:val="24"/>
    </w:rPr>
  </w:style>
  <w:style w:type="character" w:customStyle="1" w:styleId="Nagwek6Znak">
    <w:name w:val="Nagłówek 6 Znak"/>
    <w:basedOn w:val="Domylnaczcionkaakapitu"/>
    <w:link w:val="Nagwek6"/>
    <w:rsid w:val="00C5696B"/>
    <w:rPr>
      <w:rFonts w:ascii="Monotype Corsiva" w:eastAsia="Times New Roman" w:hAnsi="Monotype Corsiva"/>
      <w:i/>
      <w:color w:val="0000FF"/>
      <w:sz w:val="24"/>
    </w:rPr>
  </w:style>
  <w:style w:type="numbering" w:customStyle="1" w:styleId="Bezlisty1">
    <w:name w:val="Bez listy1"/>
    <w:next w:val="Bezlisty"/>
    <w:uiPriority w:val="99"/>
    <w:semiHidden/>
    <w:unhideWhenUsed/>
    <w:rsid w:val="00C5696B"/>
  </w:style>
  <w:style w:type="paragraph" w:customStyle="1" w:styleId="Standard">
    <w:name w:val="Standard"/>
    <w:rsid w:val="00C5696B"/>
    <w:pPr>
      <w:autoSpaceDE w:val="0"/>
      <w:autoSpaceDN w:val="0"/>
      <w:adjustRightInd w:val="0"/>
    </w:pPr>
    <w:rPr>
      <w:rFonts w:ascii="Times New Roman" w:eastAsia="Times New Roman" w:hAnsi="Times New Roman"/>
      <w:szCs w:val="24"/>
    </w:rPr>
  </w:style>
  <w:style w:type="paragraph" w:customStyle="1" w:styleId="xl22">
    <w:name w:val="xl22"/>
    <w:basedOn w:val="Normalny"/>
    <w:rsid w:val="00C5696B"/>
    <w:pPr>
      <w:spacing w:before="100" w:beforeAutospacing="1" w:after="100" w:afterAutospacing="1" w:line="240" w:lineRule="auto"/>
      <w:jc w:val="center"/>
    </w:pPr>
    <w:rPr>
      <w:rFonts w:ascii="Arial" w:eastAsia="Arial Unicode MS" w:hAnsi="Arial" w:cs="Arial"/>
      <w:i/>
      <w:iCs/>
      <w:color w:val="0000FF"/>
      <w:sz w:val="16"/>
      <w:szCs w:val="16"/>
      <w:lang w:eastAsia="pl-PL"/>
    </w:rPr>
  </w:style>
  <w:style w:type="table" w:styleId="Tabela-Siatka">
    <w:name w:val="Table Grid"/>
    <w:basedOn w:val="Standardowy"/>
    <w:rsid w:val="00C569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5696B"/>
    <w:pPr>
      <w:spacing w:after="0" w:line="240"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C5696B"/>
    <w:rPr>
      <w:rFonts w:ascii="Times New Roman" w:eastAsia="Times New Roman" w:hAnsi="Times New Roman"/>
      <w:sz w:val="24"/>
    </w:rPr>
  </w:style>
  <w:style w:type="paragraph" w:styleId="Tekstpodstawowywcity">
    <w:name w:val="Body Text Indent"/>
    <w:basedOn w:val="Normalny"/>
    <w:link w:val="TekstpodstawowywcityZnak"/>
    <w:rsid w:val="00C5696B"/>
    <w:pPr>
      <w:spacing w:after="120" w:line="240" w:lineRule="auto"/>
      <w:ind w:left="283"/>
    </w:pPr>
    <w:rPr>
      <w:rFonts w:ascii="Arial" w:eastAsia="Times New Roman" w:hAnsi="Arial"/>
      <w:sz w:val="24"/>
      <w:szCs w:val="20"/>
      <w:lang w:eastAsia="pl-PL"/>
    </w:rPr>
  </w:style>
  <w:style w:type="character" w:customStyle="1" w:styleId="TekstpodstawowywcityZnak">
    <w:name w:val="Tekst podstawowy wcięty Znak"/>
    <w:basedOn w:val="Domylnaczcionkaakapitu"/>
    <w:link w:val="Tekstpodstawowywcity"/>
    <w:rsid w:val="00C5696B"/>
    <w:rPr>
      <w:rFonts w:ascii="Arial" w:eastAsia="Times New Roman" w:hAnsi="Arial"/>
      <w:sz w:val="24"/>
    </w:rPr>
  </w:style>
  <w:style w:type="paragraph" w:styleId="Tekstprzypisukocowego">
    <w:name w:val="endnote text"/>
    <w:basedOn w:val="Normalny"/>
    <w:link w:val="TekstprzypisukocowegoZnak"/>
    <w:semiHidden/>
    <w:rsid w:val="00C5696B"/>
    <w:pPr>
      <w:spacing w:after="0" w:line="240" w:lineRule="auto"/>
    </w:pPr>
    <w:rPr>
      <w:rFonts w:ascii="Arial" w:eastAsia="Times New Roman" w:hAnsi="Arial"/>
      <w:sz w:val="20"/>
      <w:szCs w:val="20"/>
      <w:lang w:eastAsia="pl-PL"/>
    </w:rPr>
  </w:style>
  <w:style w:type="character" w:customStyle="1" w:styleId="TekstprzypisukocowegoZnak">
    <w:name w:val="Tekst przypisu końcowego Znak"/>
    <w:basedOn w:val="Domylnaczcionkaakapitu"/>
    <w:link w:val="Tekstprzypisukocowego"/>
    <w:semiHidden/>
    <w:rsid w:val="00C5696B"/>
    <w:rPr>
      <w:rFonts w:ascii="Arial" w:eastAsia="Times New Roman" w:hAnsi="Arial"/>
    </w:rPr>
  </w:style>
  <w:style w:type="character" w:styleId="Odwoanieprzypisukocowego">
    <w:name w:val="endnote reference"/>
    <w:basedOn w:val="Domylnaczcionkaakapitu"/>
    <w:semiHidden/>
    <w:rsid w:val="00C5696B"/>
    <w:rPr>
      <w:vertAlign w:val="superscript"/>
    </w:rPr>
  </w:style>
  <w:style w:type="character" w:styleId="Numerstrony">
    <w:name w:val="page number"/>
    <w:basedOn w:val="Domylnaczcionkaakapitu"/>
    <w:rsid w:val="00C5696B"/>
  </w:style>
  <w:style w:type="paragraph" w:customStyle="1" w:styleId="xl26">
    <w:name w:val="xl26"/>
    <w:basedOn w:val="Normalny"/>
    <w:rsid w:val="00C5696B"/>
    <w:pPr>
      <w:spacing w:before="100" w:beforeAutospacing="1" w:after="100" w:afterAutospacing="1" w:line="240" w:lineRule="auto"/>
      <w:jc w:val="center"/>
    </w:pPr>
    <w:rPr>
      <w:rFonts w:ascii="Arial" w:eastAsia="Arial Unicode MS" w:hAnsi="Arial" w:cs="Arial"/>
      <w:b/>
      <w:bCs/>
      <w:color w:val="FF0000"/>
      <w:sz w:val="16"/>
      <w:szCs w:val="16"/>
      <w:lang w:eastAsia="pl-PL"/>
    </w:rPr>
  </w:style>
  <w:style w:type="paragraph" w:styleId="Tekstpodstawowy2">
    <w:name w:val="Body Text 2"/>
    <w:basedOn w:val="Normalny"/>
    <w:link w:val="Tekstpodstawowy2Znak"/>
    <w:rsid w:val="00C5696B"/>
    <w:pPr>
      <w:spacing w:after="0" w:line="240" w:lineRule="auto"/>
      <w:jc w:val="center"/>
    </w:pPr>
    <w:rPr>
      <w:rFonts w:ascii="Times New Roman" w:eastAsia="Times New Roman" w:hAnsi="Times New Roman"/>
      <w:sz w:val="24"/>
      <w:szCs w:val="16"/>
      <w:lang w:eastAsia="pl-PL"/>
    </w:rPr>
  </w:style>
  <w:style w:type="character" w:customStyle="1" w:styleId="Tekstpodstawowy2Znak">
    <w:name w:val="Tekst podstawowy 2 Znak"/>
    <w:basedOn w:val="Domylnaczcionkaakapitu"/>
    <w:link w:val="Tekstpodstawowy2"/>
    <w:rsid w:val="00C5696B"/>
    <w:rPr>
      <w:rFonts w:ascii="Times New Roman" w:eastAsia="Times New Roman" w:hAnsi="Times New Roman"/>
      <w:sz w:val="24"/>
      <w:szCs w:val="16"/>
    </w:rPr>
  </w:style>
  <w:style w:type="paragraph" w:styleId="Tekstpodstawowywcity2">
    <w:name w:val="Body Text Indent 2"/>
    <w:basedOn w:val="Normalny"/>
    <w:link w:val="Tekstpodstawowywcity2Znak"/>
    <w:rsid w:val="00C5696B"/>
    <w:pPr>
      <w:spacing w:after="0" w:line="240" w:lineRule="auto"/>
      <w:ind w:firstLine="540"/>
      <w:jc w:val="both"/>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C5696B"/>
    <w:rPr>
      <w:rFonts w:ascii="Times New Roman" w:eastAsia="Times New Roman" w:hAnsi="Times New Roman"/>
      <w:sz w:val="24"/>
      <w:szCs w:val="24"/>
    </w:rPr>
  </w:style>
  <w:style w:type="paragraph" w:styleId="Tekstpodstawowy3">
    <w:name w:val="Body Text 3"/>
    <w:basedOn w:val="Normalny"/>
    <w:link w:val="Tekstpodstawowy3Znak"/>
    <w:rsid w:val="00C5696B"/>
    <w:pPr>
      <w:spacing w:after="0" w:line="240" w:lineRule="auto"/>
      <w:jc w:val="both"/>
    </w:pPr>
    <w:rPr>
      <w:rFonts w:ascii="Times New Roman" w:eastAsia="Times New Roman" w:hAnsi="Times New Roman"/>
      <w:sz w:val="24"/>
      <w:szCs w:val="24"/>
      <w:lang w:eastAsia="pl-PL"/>
    </w:rPr>
  </w:style>
  <w:style w:type="character" w:customStyle="1" w:styleId="Tekstpodstawowy3Znak">
    <w:name w:val="Tekst podstawowy 3 Znak"/>
    <w:basedOn w:val="Domylnaczcionkaakapitu"/>
    <w:link w:val="Tekstpodstawowy3"/>
    <w:rsid w:val="00C5696B"/>
    <w:rPr>
      <w:rFonts w:ascii="Times New Roman" w:eastAsia="Times New Roman" w:hAnsi="Times New Roman"/>
      <w:sz w:val="24"/>
      <w:szCs w:val="24"/>
    </w:rPr>
  </w:style>
  <w:style w:type="paragraph" w:customStyle="1" w:styleId="xl24">
    <w:name w:val="xl24"/>
    <w:basedOn w:val="Normalny"/>
    <w:rsid w:val="00C5696B"/>
    <w:pPr>
      <w:spacing w:before="100" w:beforeAutospacing="1" w:after="100" w:afterAutospacing="1" w:line="240" w:lineRule="auto"/>
      <w:jc w:val="center"/>
    </w:pPr>
    <w:rPr>
      <w:rFonts w:ascii="Arial" w:eastAsia="Arial Unicode MS" w:hAnsi="Arial" w:cs="Arial"/>
      <w:b/>
      <w:bCs/>
      <w:sz w:val="24"/>
      <w:szCs w:val="24"/>
      <w:lang w:eastAsia="pl-PL"/>
    </w:rPr>
  </w:style>
  <w:style w:type="paragraph" w:customStyle="1" w:styleId="xl25">
    <w:name w:val="xl25"/>
    <w:basedOn w:val="Normalny"/>
    <w:rsid w:val="00C5696B"/>
    <w:pPr>
      <w:spacing w:before="100" w:beforeAutospacing="1" w:after="100" w:afterAutospacing="1" w:line="240" w:lineRule="auto"/>
      <w:jc w:val="center"/>
    </w:pPr>
    <w:rPr>
      <w:rFonts w:ascii="Arial" w:eastAsia="Arial Unicode MS" w:hAnsi="Arial" w:cs="Arial"/>
      <w:b/>
      <w:bCs/>
      <w:i/>
      <w:iCs/>
      <w:color w:val="0000FF"/>
      <w:sz w:val="24"/>
      <w:szCs w:val="24"/>
      <w:lang w:eastAsia="pl-PL"/>
    </w:rPr>
  </w:style>
  <w:style w:type="paragraph" w:customStyle="1" w:styleId="xl27">
    <w:name w:val="xl27"/>
    <w:basedOn w:val="Normalny"/>
    <w:rsid w:val="00C569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pl-PL"/>
    </w:rPr>
  </w:style>
  <w:style w:type="paragraph" w:customStyle="1" w:styleId="xl28">
    <w:name w:val="xl28"/>
    <w:basedOn w:val="Normalny"/>
    <w:rsid w:val="00C569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i/>
      <w:iCs/>
      <w:color w:val="0000FF"/>
      <w:sz w:val="24"/>
      <w:szCs w:val="24"/>
      <w:lang w:eastAsia="pl-PL"/>
    </w:rPr>
  </w:style>
  <w:style w:type="paragraph" w:customStyle="1" w:styleId="xl29">
    <w:name w:val="xl29"/>
    <w:basedOn w:val="Normalny"/>
    <w:rsid w:val="00C5696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pl-PL"/>
    </w:rPr>
  </w:style>
  <w:style w:type="paragraph" w:styleId="Mapadokumentu">
    <w:name w:val="Document Map"/>
    <w:basedOn w:val="Normalny"/>
    <w:link w:val="MapadokumentuZnak"/>
    <w:rsid w:val="00C5696B"/>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rsid w:val="00C5696B"/>
    <w:rPr>
      <w:rFonts w:ascii="Tahoma" w:eastAsia="Times New Roman" w:hAnsi="Tahoma" w:cs="Tahoma"/>
      <w:shd w:val="clear" w:color="auto" w:fill="000080"/>
    </w:rPr>
  </w:style>
  <w:style w:type="character" w:styleId="Hipercze">
    <w:name w:val="Hyperlink"/>
    <w:uiPriority w:val="99"/>
    <w:rsid w:val="00C5696B"/>
    <w:rPr>
      <w:color w:val="000000"/>
      <w:u w:val="single"/>
    </w:rPr>
  </w:style>
  <w:style w:type="character" w:styleId="Odwoaniedokomentarza">
    <w:name w:val="annotation reference"/>
    <w:basedOn w:val="Domylnaczcionkaakapitu"/>
    <w:semiHidden/>
    <w:unhideWhenUsed/>
    <w:rsid w:val="00C5696B"/>
    <w:rPr>
      <w:sz w:val="16"/>
      <w:szCs w:val="16"/>
    </w:rPr>
  </w:style>
  <w:style w:type="paragraph" w:styleId="Tekstkomentarza">
    <w:name w:val="annotation text"/>
    <w:basedOn w:val="Normalny"/>
    <w:link w:val="TekstkomentarzaZnak"/>
    <w:semiHidden/>
    <w:unhideWhenUsed/>
    <w:rsid w:val="00C5696B"/>
    <w:pPr>
      <w:spacing w:after="0" w:line="240" w:lineRule="auto"/>
    </w:pPr>
    <w:rPr>
      <w:rFonts w:ascii="Arial" w:eastAsia="Times New Roman" w:hAnsi="Arial"/>
      <w:sz w:val="20"/>
      <w:szCs w:val="20"/>
      <w:lang w:eastAsia="pl-PL"/>
    </w:rPr>
  </w:style>
  <w:style w:type="character" w:customStyle="1" w:styleId="TekstkomentarzaZnak">
    <w:name w:val="Tekst komentarza Znak"/>
    <w:basedOn w:val="Domylnaczcionkaakapitu"/>
    <w:link w:val="Tekstkomentarza"/>
    <w:semiHidden/>
    <w:rsid w:val="00C5696B"/>
    <w:rPr>
      <w:rFonts w:ascii="Arial" w:eastAsia="Times New Roman" w:hAnsi="Arial"/>
    </w:rPr>
  </w:style>
  <w:style w:type="paragraph" w:styleId="Tematkomentarza">
    <w:name w:val="annotation subject"/>
    <w:basedOn w:val="Tekstkomentarza"/>
    <w:next w:val="Tekstkomentarza"/>
    <w:link w:val="TematkomentarzaZnak"/>
    <w:semiHidden/>
    <w:unhideWhenUsed/>
    <w:rsid w:val="00C5696B"/>
    <w:rPr>
      <w:b/>
      <w:bCs/>
    </w:rPr>
  </w:style>
  <w:style w:type="character" w:customStyle="1" w:styleId="TematkomentarzaZnak">
    <w:name w:val="Temat komentarza Znak"/>
    <w:basedOn w:val="TekstkomentarzaZnak"/>
    <w:link w:val="Tematkomentarza"/>
    <w:semiHidden/>
    <w:rsid w:val="00C5696B"/>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25994">
      <w:bodyDiv w:val="1"/>
      <w:marLeft w:val="0"/>
      <w:marRight w:val="0"/>
      <w:marTop w:val="0"/>
      <w:marBottom w:val="0"/>
      <w:divBdr>
        <w:top w:val="none" w:sz="0" w:space="0" w:color="auto"/>
        <w:left w:val="none" w:sz="0" w:space="0" w:color="auto"/>
        <w:bottom w:val="none" w:sz="0" w:space="0" w:color="auto"/>
        <w:right w:val="none" w:sz="0" w:space="0" w:color="auto"/>
      </w:divBdr>
    </w:div>
    <w:div w:id="128941202">
      <w:bodyDiv w:val="1"/>
      <w:marLeft w:val="0"/>
      <w:marRight w:val="0"/>
      <w:marTop w:val="0"/>
      <w:marBottom w:val="0"/>
      <w:divBdr>
        <w:top w:val="none" w:sz="0" w:space="0" w:color="auto"/>
        <w:left w:val="none" w:sz="0" w:space="0" w:color="auto"/>
        <w:bottom w:val="none" w:sz="0" w:space="0" w:color="auto"/>
        <w:right w:val="none" w:sz="0" w:space="0" w:color="auto"/>
      </w:divBdr>
    </w:div>
    <w:div w:id="150758986">
      <w:bodyDiv w:val="1"/>
      <w:marLeft w:val="0"/>
      <w:marRight w:val="0"/>
      <w:marTop w:val="0"/>
      <w:marBottom w:val="0"/>
      <w:divBdr>
        <w:top w:val="none" w:sz="0" w:space="0" w:color="auto"/>
        <w:left w:val="none" w:sz="0" w:space="0" w:color="auto"/>
        <w:bottom w:val="none" w:sz="0" w:space="0" w:color="auto"/>
        <w:right w:val="none" w:sz="0" w:space="0" w:color="auto"/>
      </w:divBdr>
    </w:div>
    <w:div w:id="162403130">
      <w:bodyDiv w:val="1"/>
      <w:marLeft w:val="0"/>
      <w:marRight w:val="0"/>
      <w:marTop w:val="0"/>
      <w:marBottom w:val="0"/>
      <w:divBdr>
        <w:top w:val="none" w:sz="0" w:space="0" w:color="auto"/>
        <w:left w:val="none" w:sz="0" w:space="0" w:color="auto"/>
        <w:bottom w:val="none" w:sz="0" w:space="0" w:color="auto"/>
        <w:right w:val="none" w:sz="0" w:space="0" w:color="auto"/>
      </w:divBdr>
    </w:div>
    <w:div w:id="373817973">
      <w:bodyDiv w:val="1"/>
      <w:marLeft w:val="0"/>
      <w:marRight w:val="0"/>
      <w:marTop w:val="0"/>
      <w:marBottom w:val="0"/>
      <w:divBdr>
        <w:top w:val="none" w:sz="0" w:space="0" w:color="auto"/>
        <w:left w:val="none" w:sz="0" w:space="0" w:color="auto"/>
        <w:bottom w:val="none" w:sz="0" w:space="0" w:color="auto"/>
        <w:right w:val="none" w:sz="0" w:space="0" w:color="auto"/>
      </w:divBdr>
    </w:div>
    <w:div w:id="454443127">
      <w:bodyDiv w:val="1"/>
      <w:marLeft w:val="0"/>
      <w:marRight w:val="0"/>
      <w:marTop w:val="0"/>
      <w:marBottom w:val="0"/>
      <w:divBdr>
        <w:top w:val="none" w:sz="0" w:space="0" w:color="auto"/>
        <w:left w:val="none" w:sz="0" w:space="0" w:color="auto"/>
        <w:bottom w:val="none" w:sz="0" w:space="0" w:color="auto"/>
        <w:right w:val="none" w:sz="0" w:space="0" w:color="auto"/>
      </w:divBdr>
    </w:div>
    <w:div w:id="624697455">
      <w:bodyDiv w:val="1"/>
      <w:marLeft w:val="0"/>
      <w:marRight w:val="0"/>
      <w:marTop w:val="0"/>
      <w:marBottom w:val="0"/>
      <w:divBdr>
        <w:top w:val="none" w:sz="0" w:space="0" w:color="auto"/>
        <w:left w:val="none" w:sz="0" w:space="0" w:color="auto"/>
        <w:bottom w:val="none" w:sz="0" w:space="0" w:color="auto"/>
        <w:right w:val="none" w:sz="0" w:space="0" w:color="auto"/>
      </w:divBdr>
    </w:div>
    <w:div w:id="1018654671">
      <w:bodyDiv w:val="1"/>
      <w:marLeft w:val="0"/>
      <w:marRight w:val="0"/>
      <w:marTop w:val="0"/>
      <w:marBottom w:val="0"/>
      <w:divBdr>
        <w:top w:val="none" w:sz="0" w:space="0" w:color="auto"/>
        <w:left w:val="none" w:sz="0" w:space="0" w:color="auto"/>
        <w:bottom w:val="none" w:sz="0" w:space="0" w:color="auto"/>
        <w:right w:val="none" w:sz="0" w:space="0" w:color="auto"/>
      </w:divBdr>
    </w:div>
    <w:div w:id="1136070949">
      <w:bodyDiv w:val="1"/>
      <w:marLeft w:val="0"/>
      <w:marRight w:val="0"/>
      <w:marTop w:val="0"/>
      <w:marBottom w:val="0"/>
      <w:divBdr>
        <w:top w:val="none" w:sz="0" w:space="0" w:color="auto"/>
        <w:left w:val="none" w:sz="0" w:space="0" w:color="auto"/>
        <w:bottom w:val="none" w:sz="0" w:space="0" w:color="auto"/>
        <w:right w:val="none" w:sz="0" w:space="0" w:color="auto"/>
      </w:divBdr>
    </w:div>
    <w:div w:id="1253396916">
      <w:bodyDiv w:val="1"/>
      <w:marLeft w:val="0"/>
      <w:marRight w:val="0"/>
      <w:marTop w:val="0"/>
      <w:marBottom w:val="0"/>
      <w:divBdr>
        <w:top w:val="none" w:sz="0" w:space="0" w:color="auto"/>
        <w:left w:val="none" w:sz="0" w:space="0" w:color="auto"/>
        <w:bottom w:val="none" w:sz="0" w:space="0" w:color="auto"/>
        <w:right w:val="none" w:sz="0" w:space="0" w:color="auto"/>
      </w:divBdr>
    </w:div>
    <w:div w:id="1513490338">
      <w:bodyDiv w:val="1"/>
      <w:marLeft w:val="0"/>
      <w:marRight w:val="0"/>
      <w:marTop w:val="0"/>
      <w:marBottom w:val="0"/>
      <w:divBdr>
        <w:top w:val="none" w:sz="0" w:space="0" w:color="auto"/>
        <w:left w:val="none" w:sz="0" w:space="0" w:color="auto"/>
        <w:bottom w:val="none" w:sz="0" w:space="0" w:color="auto"/>
        <w:right w:val="none" w:sz="0" w:space="0" w:color="auto"/>
      </w:divBdr>
    </w:div>
    <w:div w:id="1553805360">
      <w:bodyDiv w:val="1"/>
      <w:marLeft w:val="0"/>
      <w:marRight w:val="0"/>
      <w:marTop w:val="0"/>
      <w:marBottom w:val="0"/>
      <w:divBdr>
        <w:top w:val="none" w:sz="0" w:space="0" w:color="auto"/>
        <w:left w:val="none" w:sz="0" w:space="0" w:color="auto"/>
        <w:bottom w:val="none" w:sz="0" w:space="0" w:color="auto"/>
        <w:right w:val="none" w:sz="0" w:space="0" w:color="auto"/>
      </w:divBdr>
    </w:div>
    <w:div w:id="1873960610">
      <w:bodyDiv w:val="1"/>
      <w:marLeft w:val="0"/>
      <w:marRight w:val="0"/>
      <w:marTop w:val="0"/>
      <w:marBottom w:val="0"/>
      <w:divBdr>
        <w:top w:val="none" w:sz="0" w:space="0" w:color="auto"/>
        <w:left w:val="none" w:sz="0" w:space="0" w:color="auto"/>
        <w:bottom w:val="none" w:sz="0" w:space="0" w:color="auto"/>
        <w:right w:val="none" w:sz="0" w:space="0" w:color="auto"/>
      </w:divBdr>
    </w:div>
    <w:div w:id="196156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7E5CC-AD30-4EA2-BE5C-FE29C0926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2820</Words>
  <Characters>16920</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Krystian Wołodkiewicz</cp:lastModifiedBy>
  <cp:revision>4</cp:revision>
  <cp:lastPrinted>2019-08-12T08:28:00Z</cp:lastPrinted>
  <dcterms:created xsi:type="dcterms:W3CDTF">2019-08-12T07:58:00Z</dcterms:created>
  <dcterms:modified xsi:type="dcterms:W3CDTF">2019-08-12T11:34:00Z</dcterms:modified>
</cp:coreProperties>
</file>